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55" w:rsidRPr="00243D5B" w:rsidRDefault="00621C55" w:rsidP="00621C55">
      <w:pPr>
        <w:pStyle w:val="10"/>
        <w:shd w:val="clear" w:color="auto" w:fill="FFFFFF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621C55" w:rsidRPr="00243D5B" w:rsidRDefault="00A0328A" w:rsidP="00621C55">
      <w:pPr>
        <w:pStyle w:val="1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52 от 15</w:t>
      </w:r>
      <w:r w:rsidR="005C4F02" w:rsidRPr="00243D5B">
        <w:rPr>
          <w:rFonts w:ascii="Times New Roman" w:hAnsi="Times New Roman"/>
          <w:sz w:val="28"/>
          <w:szCs w:val="28"/>
        </w:rPr>
        <w:t>.09.2022</w:t>
      </w:r>
      <w:r w:rsidR="00621C55" w:rsidRPr="00243D5B">
        <w:rPr>
          <w:rFonts w:ascii="Times New Roman" w:hAnsi="Times New Roman"/>
          <w:sz w:val="28"/>
          <w:szCs w:val="28"/>
        </w:rPr>
        <w:t xml:space="preserve"> г.</w:t>
      </w:r>
    </w:p>
    <w:p w:rsidR="00621C55" w:rsidRPr="00243D5B" w:rsidRDefault="00621C55" w:rsidP="005C4F02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  </w:t>
      </w:r>
      <w:r w:rsidRPr="00243D5B">
        <w:rPr>
          <w:sz w:val="28"/>
          <w:szCs w:val="28"/>
        </w:rPr>
        <w:t xml:space="preserve"> </w:t>
      </w:r>
    </w:p>
    <w:p w:rsidR="00621C55" w:rsidRPr="00243D5B" w:rsidRDefault="00621C55" w:rsidP="001F7098">
      <w:pPr>
        <w:pStyle w:val="1"/>
        <w:spacing w:line="274" w:lineRule="auto"/>
        <w:jc w:val="center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1F7098" w:rsidRPr="00243D5B">
        <w:rPr>
          <w:rFonts w:ascii="Times New Roman" w:hAnsi="Times New Roman"/>
          <w:b/>
          <w:sz w:val="28"/>
          <w:szCs w:val="28"/>
        </w:rPr>
        <w:t xml:space="preserve"> </w:t>
      </w:r>
      <w:r w:rsidRPr="00243D5B">
        <w:rPr>
          <w:rFonts w:ascii="Times New Roman" w:hAnsi="Times New Roman"/>
          <w:b/>
          <w:sz w:val="28"/>
          <w:szCs w:val="28"/>
        </w:rPr>
        <w:t>наставничества в рамках целевой модели наставничества обучающихся в МКОУ «</w:t>
      </w:r>
      <w:proofErr w:type="spellStart"/>
      <w:r w:rsidR="001F7098" w:rsidRPr="00243D5B">
        <w:rPr>
          <w:rFonts w:ascii="Times New Roman" w:hAnsi="Times New Roman"/>
          <w:sz w:val="28"/>
          <w:szCs w:val="28"/>
        </w:rPr>
        <w:t>Нижнереутская</w:t>
      </w:r>
      <w:proofErr w:type="spellEnd"/>
      <w:r w:rsidR="001F7098" w:rsidRPr="00243D5B">
        <w:rPr>
          <w:rFonts w:ascii="Times New Roman" w:hAnsi="Times New Roman"/>
          <w:sz w:val="28"/>
          <w:szCs w:val="28"/>
        </w:rPr>
        <w:t xml:space="preserve"> основная </w:t>
      </w:r>
      <w:r w:rsidRPr="00243D5B">
        <w:rPr>
          <w:rFonts w:ascii="Times New Roman" w:hAnsi="Times New Roman"/>
          <w:b/>
          <w:sz w:val="28"/>
          <w:szCs w:val="28"/>
        </w:rPr>
        <w:t xml:space="preserve">общеобразовательная школа» </w:t>
      </w:r>
      <w:r w:rsidR="001F7098" w:rsidRPr="00243D5B">
        <w:rPr>
          <w:rFonts w:ascii="Times New Roman" w:hAnsi="Times New Roman"/>
          <w:b/>
          <w:sz w:val="28"/>
          <w:szCs w:val="28"/>
        </w:rPr>
        <w:t xml:space="preserve"> </w:t>
      </w:r>
      <w:r w:rsidR="005C4F02" w:rsidRPr="00243D5B">
        <w:rPr>
          <w:rFonts w:ascii="Times New Roman" w:hAnsi="Times New Roman"/>
          <w:b/>
          <w:sz w:val="28"/>
          <w:szCs w:val="28"/>
        </w:rPr>
        <w:t xml:space="preserve">на 2022-2026 </w:t>
      </w:r>
      <w:r w:rsidRPr="00243D5B">
        <w:rPr>
          <w:rFonts w:ascii="Times New Roman" w:hAnsi="Times New Roman"/>
          <w:b/>
          <w:sz w:val="28"/>
          <w:szCs w:val="28"/>
        </w:rPr>
        <w:t>годы</w:t>
      </w:r>
    </w:p>
    <w:p w:rsidR="00621C55" w:rsidRPr="00243D5B" w:rsidRDefault="00621C55" w:rsidP="001F709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Паспорт целевой модели наставничества МКОУ «</w:t>
      </w:r>
      <w:proofErr w:type="spellStart"/>
      <w:r w:rsidR="005C4F02" w:rsidRPr="00243D5B">
        <w:rPr>
          <w:rFonts w:ascii="Times New Roman" w:hAnsi="Times New Roman"/>
          <w:sz w:val="28"/>
          <w:szCs w:val="28"/>
        </w:rPr>
        <w:t>Нижнереутская</w:t>
      </w:r>
      <w:proofErr w:type="spellEnd"/>
      <w:r w:rsidR="005C4F02" w:rsidRPr="00243D5B">
        <w:rPr>
          <w:rFonts w:ascii="Times New Roman" w:hAnsi="Times New Roman"/>
          <w:sz w:val="28"/>
          <w:szCs w:val="28"/>
        </w:rPr>
        <w:t xml:space="preserve"> основная </w:t>
      </w:r>
      <w:r w:rsidRPr="00243D5B">
        <w:rPr>
          <w:rFonts w:ascii="Times New Roman" w:hAnsi="Times New Roman"/>
          <w:sz w:val="28"/>
          <w:szCs w:val="28"/>
        </w:rPr>
        <w:t>общеобразовательная школа»</w:t>
      </w:r>
    </w:p>
    <w:p w:rsidR="00621C55" w:rsidRPr="00243D5B" w:rsidRDefault="00621C55" w:rsidP="00621C55">
      <w:pPr>
        <w:pStyle w:val="10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1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1856"/>
      </w:tblGrid>
      <w:tr w:rsidR="00621C55" w:rsidRPr="00243D5B" w:rsidTr="00243D5B">
        <w:trPr>
          <w:trHeight w:val="448"/>
        </w:trPr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Пояснительная записка.</w:t>
            </w:r>
          </w:p>
        </w:tc>
      </w:tr>
      <w:tr w:rsidR="00621C55" w:rsidRPr="00243D5B" w:rsidTr="00243D5B">
        <w:trPr>
          <w:trHeight w:val="593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Нормативные основы целевой модели наставничества.</w:t>
            </w:r>
          </w:p>
        </w:tc>
      </w:tr>
      <w:tr w:rsidR="00621C55" w:rsidRPr="00243D5B" w:rsidTr="00243D5B">
        <w:trPr>
          <w:trHeight w:val="628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Задачи целевой модели наставничества 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621C55" w:rsidRPr="00243D5B" w:rsidTr="00243D5B">
        <w:trPr>
          <w:trHeight w:val="593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Ожидаемые результаты внедрения целевой модели наставничества.</w:t>
            </w:r>
          </w:p>
        </w:tc>
      </w:tr>
      <w:tr w:rsidR="00621C55" w:rsidRPr="00243D5B" w:rsidTr="00243D5B">
        <w:trPr>
          <w:trHeight w:val="628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Структура управления реализацией целевой модели наставничества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621C55" w:rsidRPr="00243D5B" w:rsidTr="00243D5B">
        <w:trPr>
          <w:trHeight w:val="628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Кадровая  система  реализации Целевой модели наставничества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621C55" w:rsidRPr="00243D5B" w:rsidTr="00243D5B">
        <w:trPr>
          <w:trHeight w:val="616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Этапы реализации Целевой модели наставничества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621C55" w:rsidRPr="00243D5B" w:rsidTr="00B41C81">
        <w:trPr>
          <w:trHeight w:val="839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Формы наставничества</w:t>
            </w:r>
          </w:p>
          <w:p w:rsidR="00621C55" w:rsidRPr="00243D5B" w:rsidRDefault="00621C55" w:rsidP="001F7098">
            <w:pPr>
              <w:pStyle w:val="10"/>
              <w:numPr>
                <w:ilvl w:val="1"/>
                <w:numId w:val="1"/>
              </w:num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lastRenderedPageBreak/>
              <w:t>Форма наставничества «ученик – ученик».</w:t>
            </w:r>
          </w:p>
          <w:p w:rsidR="00621C55" w:rsidRPr="00243D5B" w:rsidRDefault="00621C55" w:rsidP="001F7098">
            <w:pPr>
              <w:pStyle w:val="10"/>
              <w:numPr>
                <w:ilvl w:val="1"/>
                <w:numId w:val="1"/>
              </w:num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Форма наставничества «учитель – учитель».</w:t>
            </w:r>
          </w:p>
        </w:tc>
      </w:tr>
      <w:tr w:rsidR="00621C55" w:rsidRPr="00243D5B" w:rsidTr="00243D5B">
        <w:trPr>
          <w:trHeight w:val="142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Мониторинг и оценка результатов реализации программы наставничества.</w:t>
            </w:r>
          </w:p>
          <w:p w:rsidR="00621C55" w:rsidRPr="00243D5B" w:rsidRDefault="00621C55" w:rsidP="001F7098">
            <w:pPr>
              <w:pStyle w:val="10"/>
              <w:numPr>
                <w:ilvl w:val="1"/>
                <w:numId w:val="1"/>
              </w:num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 xml:space="preserve">Мониторинг и оценка </w:t>
            </w:r>
            <w:proofErr w:type="gramStart"/>
            <w:r w:rsidRPr="00243D5B">
              <w:rPr>
                <w:rFonts w:ascii="Times New Roman" w:hAnsi="Times New Roman"/>
                <w:sz w:val="28"/>
                <w:szCs w:val="28"/>
              </w:rPr>
              <w:t>качества процесса реализации программы наставничества</w:t>
            </w:r>
            <w:proofErr w:type="gramEnd"/>
            <w:r w:rsidRPr="00243D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1C55" w:rsidRPr="00243D5B" w:rsidRDefault="00621C55" w:rsidP="001F7098">
            <w:pPr>
              <w:pStyle w:val="10"/>
              <w:numPr>
                <w:ilvl w:val="1"/>
                <w:numId w:val="1"/>
              </w:num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Мониторинг и оценка влияния программ на всех участников.</w:t>
            </w:r>
          </w:p>
        </w:tc>
      </w:tr>
      <w:tr w:rsidR="00621C55" w:rsidRPr="00243D5B" w:rsidTr="00243D5B">
        <w:trPr>
          <w:trHeight w:val="320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Механизмы мотивации и поощрения наставников.</w:t>
            </w:r>
          </w:p>
        </w:tc>
      </w:tr>
      <w:tr w:rsidR="00621C55" w:rsidRPr="00243D5B" w:rsidTr="00243D5B">
        <w:trPr>
          <w:trHeight w:val="142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Программы Целевой модели наставничества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621C55" w:rsidRPr="00243D5B" w:rsidTr="00243D5B">
        <w:trPr>
          <w:trHeight w:val="142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Дорожная карта по реализации Целевой модели наставничества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621C55" w:rsidRPr="00243D5B" w:rsidTr="00243D5B">
        <w:trPr>
          <w:trHeight w:val="316"/>
        </w:trPr>
        <w:tc>
          <w:tcPr>
            <w:tcW w:w="1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55" w:rsidRPr="00243D5B" w:rsidRDefault="00621C55" w:rsidP="001F7098">
            <w:pPr>
              <w:pStyle w:val="1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</w:tr>
    </w:tbl>
    <w:p w:rsidR="00621C55" w:rsidRPr="00243D5B" w:rsidRDefault="00621C55" w:rsidP="00621C55">
      <w:pPr>
        <w:pStyle w:val="1"/>
        <w:rPr>
          <w:rFonts w:ascii="Times New Roman" w:hAnsi="Times New Roman"/>
          <w:b/>
          <w:sz w:val="28"/>
          <w:szCs w:val="28"/>
        </w:rPr>
      </w:pPr>
    </w:p>
    <w:p w:rsidR="00621C55" w:rsidRPr="00243D5B" w:rsidRDefault="00621C55" w:rsidP="00621C55">
      <w:pPr>
        <w:pStyle w:val="10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21C55" w:rsidRPr="00243D5B" w:rsidRDefault="00621C55" w:rsidP="005C4F02">
      <w:pPr>
        <w:pStyle w:val="12"/>
        <w:shd w:val="clear" w:color="auto" w:fill="FFFFFF"/>
        <w:jc w:val="both"/>
        <w:rPr>
          <w:sz w:val="28"/>
          <w:szCs w:val="28"/>
        </w:rPr>
      </w:pPr>
      <w:r w:rsidRPr="00243D5B">
        <w:rPr>
          <w:sz w:val="28"/>
          <w:szCs w:val="28"/>
        </w:rPr>
        <w:t>Настоящая целевая модель наставничества МКОУ «</w:t>
      </w:r>
      <w:proofErr w:type="spellStart"/>
      <w:r w:rsidR="005C4F02" w:rsidRPr="00243D5B">
        <w:rPr>
          <w:sz w:val="28"/>
          <w:szCs w:val="28"/>
        </w:rPr>
        <w:t>Нижнереутская</w:t>
      </w:r>
      <w:proofErr w:type="spellEnd"/>
      <w:r w:rsidR="005C4F02" w:rsidRPr="00243D5B">
        <w:rPr>
          <w:sz w:val="28"/>
          <w:szCs w:val="28"/>
        </w:rPr>
        <w:t xml:space="preserve"> основная о</w:t>
      </w:r>
      <w:r w:rsidRPr="00243D5B">
        <w:rPr>
          <w:sz w:val="28"/>
          <w:szCs w:val="28"/>
        </w:rPr>
        <w:t xml:space="preserve">бщеобразовательная школа»,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</w:t>
      </w:r>
      <w:hyperlink r:id="rId6" w:history="1">
        <w:r w:rsidRPr="00243D5B">
          <w:rPr>
            <w:rStyle w:val="a3"/>
            <w:sz w:val="28"/>
            <w:szCs w:val="28"/>
          </w:rPr>
          <w:t>национального проекта "Образование"</w:t>
        </w:r>
      </w:hyperlink>
      <w:r w:rsidRPr="00243D5B">
        <w:rPr>
          <w:sz w:val="28"/>
          <w:szCs w:val="28"/>
        </w:rPr>
        <w:t xml:space="preserve">.  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243D5B">
        <w:rPr>
          <w:rFonts w:ascii="Times New Roman" w:hAnsi="Times New Roman"/>
          <w:b/>
          <w:sz w:val="28"/>
          <w:szCs w:val="28"/>
        </w:rPr>
        <w:t>Целью внедрения</w:t>
      </w:r>
      <w:r w:rsidRPr="00243D5B">
        <w:rPr>
          <w:rFonts w:ascii="Times New Roman" w:hAnsi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</w:t>
      </w:r>
      <w:r w:rsidRPr="00243D5B">
        <w:rPr>
          <w:rFonts w:ascii="Times New Roman" w:hAnsi="Times New Roman"/>
          <w:sz w:val="28"/>
          <w:szCs w:val="28"/>
        </w:rPr>
        <w:lastRenderedPageBreak/>
        <w:t>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и молодых специалистов МКОУ «</w:t>
      </w:r>
      <w:proofErr w:type="spellStart"/>
      <w:r w:rsidR="00837833" w:rsidRPr="00243D5B">
        <w:rPr>
          <w:rFonts w:ascii="Times New Roman" w:hAnsi="Times New Roman"/>
          <w:sz w:val="28"/>
          <w:szCs w:val="28"/>
        </w:rPr>
        <w:t>Нижнереутская</w:t>
      </w:r>
      <w:proofErr w:type="spellEnd"/>
      <w:r w:rsidR="00837833" w:rsidRPr="00243D5B">
        <w:rPr>
          <w:rFonts w:ascii="Times New Roman" w:hAnsi="Times New Roman"/>
          <w:sz w:val="28"/>
          <w:szCs w:val="28"/>
        </w:rPr>
        <w:t xml:space="preserve"> основная </w:t>
      </w:r>
      <w:r w:rsidRPr="00243D5B">
        <w:rPr>
          <w:rFonts w:ascii="Times New Roman" w:hAnsi="Times New Roman"/>
          <w:sz w:val="28"/>
          <w:szCs w:val="28"/>
        </w:rPr>
        <w:t>общеобразовательная школа».</w:t>
      </w:r>
      <w:proofErr w:type="gramEnd"/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43D5B">
        <w:rPr>
          <w:rStyle w:val="15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Создание Целевой модели наставничества </w:t>
      </w:r>
      <w:r w:rsidRPr="00243D5B">
        <w:rPr>
          <w:rFonts w:ascii="Times New Roman" w:hAnsi="Times New Roman"/>
          <w:sz w:val="28"/>
          <w:szCs w:val="28"/>
        </w:rPr>
        <w:t>МКОУ «</w:t>
      </w:r>
      <w:proofErr w:type="spellStart"/>
      <w:r w:rsidR="005C4F02" w:rsidRPr="00243D5B">
        <w:rPr>
          <w:rFonts w:ascii="Times New Roman" w:hAnsi="Times New Roman"/>
          <w:sz w:val="28"/>
          <w:szCs w:val="28"/>
        </w:rPr>
        <w:t>Нижнереутская</w:t>
      </w:r>
      <w:proofErr w:type="spellEnd"/>
      <w:r w:rsidR="005C4F02" w:rsidRPr="00243D5B">
        <w:rPr>
          <w:rFonts w:ascii="Times New Roman" w:hAnsi="Times New Roman"/>
          <w:sz w:val="28"/>
          <w:szCs w:val="28"/>
        </w:rPr>
        <w:t xml:space="preserve"> основная </w:t>
      </w:r>
      <w:r w:rsidRPr="00243D5B">
        <w:rPr>
          <w:rFonts w:ascii="Times New Roman" w:hAnsi="Times New Roman"/>
          <w:sz w:val="28"/>
          <w:szCs w:val="28"/>
        </w:rPr>
        <w:t xml:space="preserve">общеобразовательная школа» </w:t>
      </w:r>
      <w:r w:rsidRPr="00243D5B">
        <w:rPr>
          <w:rStyle w:val="15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  <w:r w:rsidRPr="00243D5B">
        <w:rPr>
          <w:rFonts w:ascii="Times New Roman" w:hAnsi="Times New Roman"/>
          <w:sz w:val="28"/>
          <w:szCs w:val="28"/>
        </w:rPr>
        <w:t xml:space="preserve"> 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 xml:space="preserve">В программе используются следующие понятия и термины.  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Наставничество</w:t>
      </w:r>
      <w:r w:rsidRPr="00243D5B">
        <w:rPr>
          <w:rFonts w:ascii="Times New Roman" w:hAnsi="Times New Roman"/>
          <w:sz w:val="28"/>
          <w:szCs w:val="28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243D5B"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 w:rsidRPr="00243D5B">
        <w:rPr>
          <w:rFonts w:ascii="Times New Roman" w:hAnsi="Times New Roman"/>
          <w:sz w:val="28"/>
          <w:szCs w:val="28"/>
        </w:rPr>
        <w:t xml:space="preserve"> и ценностей через неформальное </w:t>
      </w:r>
      <w:proofErr w:type="spellStart"/>
      <w:r w:rsidRPr="00243D5B">
        <w:rPr>
          <w:rFonts w:ascii="Times New Roman" w:hAnsi="Times New Roman"/>
          <w:sz w:val="28"/>
          <w:szCs w:val="28"/>
        </w:rPr>
        <w:t>взаимообогащающее</w:t>
      </w:r>
      <w:proofErr w:type="spellEnd"/>
      <w:r w:rsidRPr="00243D5B">
        <w:rPr>
          <w:rFonts w:ascii="Times New Roman" w:hAnsi="Times New Roman"/>
          <w:sz w:val="28"/>
          <w:szCs w:val="28"/>
        </w:rPr>
        <w:t xml:space="preserve"> общение, основанное на доверии и партнерстве.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Форма наставничества</w:t>
      </w:r>
      <w:r w:rsidRPr="00243D5B">
        <w:rPr>
          <w:rFonts w:ascii="Times New Roman" w:hAnsi="Times New Roman"/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B41C81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Программа наставничества</w:t>
      </w:r>
      <w:r w:rsidRPr="00243D5B">
        <w:rPr>
          <w:rFonts w:ascii="Times New Roman" w:hAnsi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Наставляемый</w:t>
      </w:r>
      <w:r w:rsidRPr="00243D5B">
        <w:rPr>
          <w:rFonts w:ascii="Times New Roman" w:hAnsi="Times New Roman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243D5B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243D5B">
        <w:rPr>
          <w:rFonts w:ascii="Times New Roman" w:hAnsi="Times New Roman"/>
          <w:sz w:val="28"/>
          <w:szCs w:val="28"/>
        </w:rPr>
        <w:t xml:space="preserve"> может быть определен термином "обучающийся".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Наставник</w:t>
      </w:r>
      <w:r w:rsidRPr="00243D5B">
        <w:rPr>
          <w:rFonts w:ascii="Times New Roman" w:hAnsi="Times New Roman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lastRenderedPageBreak/>
        <w:t>Куратор</w:t>
      </w:r>
      <w:r w:rsidRPr="00243D5B">
        <w:rPr>
          <w:rFonts w:ascii="Times New Roman" w:hAnsi="Times New Roman"/>
          <w:sz w:val="28"/>
          <w:szCs w:val="28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Целевая модель</w:t>
      </w:r>
      <w:r w:rsidRPr="00243D5B">
        <w:rPr>
          <w:rFonts w:ascii="Times New Roman" w:hAnsi="Times New Roman"/>
          <w:sz w:val="28"/>
          <w:szCs w:val="28"/>
        </w:rPr>
        <w:t xml:space="preserve">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Методология наставничества</w:t>
      </w:r>
      <w:r w:rsidRPr="00243D5B">
        <w:rPr>
          <w:rFonts w:ascii="Times New Roman" w:hAnsi="Times New Roman"/>
          <w:sz w:val="28"/>
          <w:szCs w:val="28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Активное слушание</w:t>
      </w:r>
      <w:r w:rsidRPr="00243D5B">
        <w:rPr>
          <w:rFonts w:ascii="Times New Roman" w:hAnsi="Times New Roman"/>
          <w:sz w:val="28"/>
          <w:szCs w:val="28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243D5B">
        <w:rPr>
          <w:rFonts w:ascii="Times New Roman" w:hAnsi="Times New Roman"/>
          <w:b/>
          <w:sz w:val="28"/>
          <w:szCs w:val="28"/>
        </w:rPr>
        <w:t>Буллинг</w:t>
      </w:r>
      <w:proofErr w:type="spellEnd"/>
      <w:r w:rsidRPr="00243D5B">
        <w:rPr>
          <w:rFonts w:ascii="Times New Roman" w:hAnsi="Times New Roman"/>
          <w:sz w:val="28"/>
          <w:szCs w:val="28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243D5B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243D5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43D5B">
        <w:rPr>
          <w:rFonts w:ascii="Times New Roman" w:hAnsi="Times New Roman"/>
          <w:sz w:val="28"/>
          <w:szCs w:val="28"/>
        </w:rPr>
        <w:t>кибербуллинг</w:t>
      </w:r>
      <w:proofErr w:type="spellEnd"/>
      <w:r w:rsidRPr="00243D5B">
        <w:rPr>
          <w:rFonts w:ascii="Times New Roman" w:hAnsi="Times New Roman"/>
          <w:sz w:val="28"/>
          <w:szCs w:val="28"/>
        </w:rPr>
        <w:t>, травля в социальных сетях.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243D5B">
        <w:rPr>
          <w:rFonts w:ascii="Times New Roman" w:hAnsi="Times New Roman"/>
          <w:b/>
          <w:sz w:val="28"/>
          <w:szCs w:val="28"/>
        </w:rPr>
        <w:t>Метакомпетенции</w:t>
      </w:r>
      <w:proofErr w:type="spellEnd"/>
      <w:r w:rsidRPr="00243D5B">
        <w:rPr>
          <w:rFonts w:ascii="Times New Roman" w:hAnsi="Times New Roman"/>
          <w:sz w:val="28"/>
          <w:szCs w:val="28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243D5B">
        <w:rPr>
          <w:rFonts w:ascii="Times New Roman" w:hAnsi="Times New Roman"/>
          <w:b/>
          <w:sz w:val="28"/>
          <w:szCs w:val="28"/>
        </w:rPr>
        <w:t>Тьютор</w:t>
      </w:r>
      <w:proofErr w:type="spellEnd"/>
      <w:r w:rsidRPr="00243D5B">
        <w:rPr>
          <w:rFonts w:ascii="Times New Roman" w:hAnsi="Times New Roman"/>
          <w:sz w:val="28"/>
          <w:szCs w:val="28"/>
        </w:rPr>
        <w:t xml:space="preserve"> - специалист в области педагогики, который помогает </w:t>
      </w:r>
      <w:proofErr w:type="gramStart"/>
      <w:r w:rsidRPr="00243D5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243D5B">
        <w:rPr>
          <w:rFonts w:ascii="Times New Roman" w:hAnsi="Times New Roman"/>
          <w:sz w:val="28"/>
          <w:szCs w:val="28"/>
        </w:rPr>
        <w:t xml:space="preserve"> определиться с индивидуальным образовательным маршрутом.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Благодарный выпускник</w:t>
      </w:r>
      <w:r w:rsidRPr="00243D5B">
        <w:rPr>
          <w:rFonts w:ascii="Times New Roman" w:hAnsi="Times New Roman"/>
          <w:sz w:val="28"/>
          <w:szCs w:val="28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243D5B">
        <w:rPr>
          <w:rFonts w:ascii="Times New Roman" w:hAnsi="Times New Roman"/>
          <w:sz w:val="28"/>
          <w:szCs w:val="28"/>
        </w:rPr>
        <w:t>эндаумент</w:t>
      </w:r>
      <w:proofErr w:type="spellEnd"/>
      <w:r w:rsidRPr="00243D5B">
        <w:rPr>
          <w:rFonts w:ascii="Times New Roman" w:hAnsi="Times New Roman"/>
          <w:sz w:val="28"/>
          <w:szCs w:val="28"/>
        </w:rPr>
        <w:t>, организует стажировки и т.д.).</w:t>
      </w:r>
    </w:p>
    <w:p w:rsidR="00621C55" w:rsidRPr="00243D5B" w:rsidRDefault="00621C55" w:rsidP="005C4F02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lastRenderedPageBreak/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</w:t>
      </w:r>
      <w:r w:rsidR="005C4F02" w:rsidRPr="00243D5B">
        <w:rPr>
          <w:rFonts w:ascii="Times New Roman" w:hAnsi="Times New Roman"/>
          <w:sz w:val="28"/>
          <w:szCs w:val="28"/>
        </w:rPr>
        <w:t>.</w:t>
      </w:r>
    </w:p>
    <w:p w:rsidR="00621C55" w:rsidRPr="00243D5B" w:rsidRDefault="00621C55" w:rsidP="005C4F02">
      <w:pPr>
        <w:pStyle w:val="10"/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Нормативные основы целевой модели наставничества.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Нормативные правовые акты МКОУ «</w:t>
      </w:r>
      <w:proofErr w:type="spellStart"/>
      <w:r w:rsidR="005C4F02" w:rsidRPr="00243D5B">
        <w:rPr>
          <w:rFonts w:ascii="Times New Roman" w:hAnsi="Times New Roman"/>
          <w:b/>
          <w:sz w:val="28"/>
          <w:szCs w:val="28"/>
        </w:rPr>
        <w:t>Нижнереутская</w:t>
      </w:r>
      <w:proofErr w:type="spellEnd"/>
      <w:r w:rsidR="005C4F02" w:rsidRPr="00243D5B">
        <w:rPr>
          <w:rFonts w:ascii="Times New Roman" w:hAnsi="Times New Roman"/>
          <w:b/>
          <w:sz w:val="28"/>
          <w:szCs w:val="28"/>
        </w:rPr>
        <w:t xml:space="preserve"> основная </w:t>
      </w:r>
      <w:r w:rsidRPr="00243D5B">
        <w:rPr>
          <w:rFonts w:ascii="Times New Roman" w:hAnsi="Times New Roman"/>
          <w:b/>
          <w:sz w:val="28"/>
          <w:szCs w:val="28"/>
        </w:rPr>
        <w:t>общеобразовательная школа»</w:t>
      </w:r>
    </w:p>
    <w:p w:rsidR="00621C55" w:rsidRPr="00243D5B" w:rsidRDefault="00621C55" w:rsidP="00621C55">
      <w:pPr>
        <w:pStyle w:val="10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Устав муниципального </w:t>
      </w:r>
      <w:r w:rsidR="00837833" w:rsidRPr="00243D5B">
        <w:rPr>
          <w:rFonts w:ascii="Times New Roman" w:hAnsi="Times New Roman"/>
          <w:sz w:val="28"/>
          <w:szCs w:val="28"/>
        </w:rPr>
        <w:t xml:space="preserve">казенного общеобразовательного учреждения </w:t>
      </w:r>
      <w:r w:rsidRPr="00243D5B">
        <w:rPr>
          <w:rFonts w:ascii="Times New Roman" w:hAnsi="Times New Roman"/>
          <w:sz w:val="28"/>
          <w:szCs w:val="28"/>
        </w:rPr>
        <w:t>«</w:t>
      </w:r>
      <w:proofErr w:type="spellStart"/>
      <w:r w:rsidR="005C4F02" w:rsidRPr="00243D5B">
        <w:rPr>
          <w:rFonts w:ascii="Times New Roman" w:hAnsi="Times New Roman"/>
          <w:sz w:val="28"/>
          <w:szCs w:val="28"/>
        </w:rPr>
        <w:t>Нижнереутская</w:t>
      </w:r>
      <w:proofErr w:type="spellEnd"/>
      <w:r w:rsidR="005C4F02" w:rsidRPr="00243D5B">
        <w:rPr>
          <w:rFonts w:ascii="Times New Roman" w:hAnsi="Times New Roman"/>
          <w:sz w:val="28"/>
          <w:szCs w:val="28"/>
        </w:rPr>
        <w:t xml:space="preserve"> основная </w:t>
      </w:r>
      <w:r w:rsidRPr="00243D5B">
        <w:rPr>
          <w:rFonts w:ascii="Times New Roman" w:hAnsi="Times New Roman"/>
          <w:sz w:val="28"/>
          <w:szCs w:val="28"/>
        </w:rPr>
        <w:t>общеобразовательная школа»</w:t>
      </w:r>
    </w:p>
    <w:p w:rsidR="00621C55" w:rsidRPr="00243D5B" w:rsidRDefault="00621C55" w:rsidP="00621C55">
      <w:pPr>
        <w:pStyle w:val="10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Отчет по результатам </w:t>
      </w:r>
      <w:proofErr w:type="spellStart"/>
      <w:r w:rsidRPr="00243D5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243D5B">
        <w:rPr>
          <w:rFonts w:ascii="Times New Roman" w:hAnsi="Times New Roman"/>
          <w:sz w:val="28"/>
          <w:szCs w:val="28"/>
        </w:rPr>
        <w:t xml:space="preserve"> школы.</w:t>
      </w:r>
    </w:p>
    <w:p w:rsidR="00621C55" w:rsidRPr="00243D5B" w:rsidRDefault="00621C55" w:rsidP="00621C55">
      <w:pPr>
        <w:pStyle w:val="10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Положение о педагогическом совете.</w:t>
      </w:r>
    </w:p>
    <w:p w:rsidR="00621C55" w:rsidRPr="00243D5B" w:rsidRDefault="00621C55" w:rsidP="00621C55">
      <w:pPr>
        <w:pStyle w:val="10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Положение о школьном методическом объединении.</w:t>
      </w:r>
    </w:p>
    <w:p w:rsidR="00621C55" w:rsidRPr="00243D5B" w:rsidRDefault="00621C55" w:rsidP="00621C55">
      <w:pPr>
        <w:pStyle w:val="10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Положение об общешкольном родительском комитете.</w:t>
      </w:r>
    </w:p>
    <w:p w:rsidR="005C4F02" w:rsidRPr="00243D5B" w:rsidRDefault="005C4F02" w:rsidP="005C4F02">
      <w:pPr>
        <w:pStyle w:val="10"/>
        <w:shd w:val="clear" w:color="auto" w:fill="FFFFFF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21C55" w:rsidRPr="00243D5B" w:rsidRDefault="00621C55" w:rsidP="00621C55">
      <w:pPr>
        <w:pStyle w:val="10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>Задачи Целевой модели наставничества МКОУ «</w:t>
      </w:r>
      <w:proofErr w:type="spellStart"/>
      <w:r w:rsidR="005C4F02" w:rsidRPr="00243D5B">
        <w:rPr>
          <w:rFonts w:ascii="Times New Roman" w:hAnsi="Times New Roman"/>
          <w:b/>
          <w:sz w:val="28"/>
          <w:szCs w:val="28"/>
        </w:rPr>
        <w:t>Нижнереутская</w:t>
      </w:r>
      <w:proofErr w:type="spellEnd"/>
      <w:r w:rsidR="005C4F02" w:rsidRPr="00243D5B">
        <w:rPr>
          <w:rFonts w:ascii="Times New Roman" w:hAnsi="Times New Roman"/>
          <w:b/>
          <w:sz w:val="28"/>
          <w:szCs w:val="28"/>
        </w:rPr>
        <w:t xml:space="preserve"> основная </w:t>
      </w:r>
      <w:r w:rsidRPr="00243D5B">
        <w:rPr>
          <w:rFonts w:ascii="Times New Roman" w:hAnsi="Times New Roman"/>
          <w:b/>
          <w:sz w:val="28"/>
          <w:szCs w:val="28"/>
        </w:rPr>
        <w:t>общеобразовательная школа»</w:t>
      </w:r>
    </w:p>
    <w:p w:rsidR="00621C55" w:rsidRPr="00243D5B" w:rsidRDefault="00621C55" w:rsidP="00621C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Разработка и реализация мероприятий дорожной карты внедрения целевой модели.</w:t>
      </w:r>
    </w:p>
    <w:p w:rsidR="00621C55" w:rsidRPr="00243D5B" w:rsidRDefault="00621C55" w:rsidP="00621C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Разработка и реализация программ наставничества.</w:t>
      </w:r>
    </w:p>
    <w:p w:rsidR="00621C55" w:rsidRPr="00243D5B" w:rsidRDefault="00621C55" w:rsidP="00621C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Реализация кадровой политики, в том числе: привлечение, обучение (осуществляется куратором программы организации) и контроль  деятельности наставников, принимающих участие в программе наставничества.</w:t>
      </w:r>
    </w:p>
    <w:p w:rsidR="00621C55" w:rsidRPr="00243D5B" w:rsidRDefault="00621C55" w:rsidP="00621C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Инфраструктурное и материально-техническое обеспечение реализации программ наставничества.</w:t>
      </w:r>
    </w:p>
    <w:p w:rsidR="00621C55" w:rsidRPr="00243D5B" w:rsidRDefault="00621C55" w:rsidP="00621C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621C55" w:rsidRPr="00243D5B" w:rsidRDefault="00621C55" w:rsidP="00621C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Проведение внутреннего мониторинга реализации и эффективности программ наставничества в школе.</w:t>
      </w:r>
    </w:p>
    <w:p w:rsidR="00621C55" w:rsidRPr="00243D5B" w:rsidRDefault="00621C55" w:rsidP="00621C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Формирование баз данных программ наставничества и лучших практик.</w:t>
      </w:r>
    </w:p>
    <w:p w:rsidR="00621C55" w:rsidRPr="00243D5B" w:rsidRDefault="00621C55" w:rsidP="005C4F02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21C55" w:rsidRPr="00243D5B" w:rsidRDefault="00621C55" w:rsidP="00621C55">
      <w:pPr>
        <w:pStyle w:val="10"/>
        <w:numPr>
          <w:ilvl w:val="0"/>
          <w:numId w:val="2"/>
        </w:numPr>
        <w:shd w:val="clear" w:color="auto" w:fill="FFFFFF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lastRenderedPageBreak/>
        <w:t>Ожидаемые результаты внедрения целевой модели наставничества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243D5B">
        <w:rPr>
          <w:rFonts w:ascii="Times New Roman" w:hAnsi="Times New Roman"/>
          <w:sz w:val="28"/>
          <w:szCs w:val="28"/>
        </w:rPr>
        <w:t>сферах</w:t>
      </w:r>
      <w:proofErr w:type="gramEnd"/>
      <w:r w:rsidRPr="00243D5B">
        <w:rPr>
          <w:rFonts w:ascii="Times New Roman" w:hAnsi="Times New Roman"/>
          <w:sz w:val="28"/>
          <w:szCs w:val="28"/>
        </w:rPr>
        <w:t xml:space="preserve"> и сфере дополнительного образования.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243D5B">
        <w:rPr>
          <w:rFonts w:ascii="Times New Roman" w:hAnsi="Times New Roman"/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Плавный «вход»  молодого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Pr="00243D5B">
        <w:rPr>
          <w:rFonts w:ascii="Times New Roman" w:hAnsi="Times New Roman"/>
          <w:sz w:val="28"/>
          <w:szCs w:val="28"/>
        </w:rPr>
        <w:t>взаимообогащающих</w:t>
      </w:r>
      <w:proofErr w:type="spellEnd"/>
      <w:r w:rsidRPr="00243D5B">
        <w:rPr>
          <w:rFonts w:ascii="Times New Roman" w:hAnsi="Times New Roman"/>
          <w:sz w:val="28"/>
          <w:szCs w:val="28"/>
        </w:rPr>
        <w:t xml:space="preserve"> отношений начинающих и опытных специалистов.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Адаптация учителя в новом педагогическом коллективе.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243D5B"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 w:rsidRPr="00243D5B">
        <w:rPr>
          <w:rFonts w:ascii="Times New Roman" w:hAnsi="Times New Roman"/>
          <w:sz w:val="28"/>
          <w:szCs w:val="28"/>
        </w:rPr>
        <w:t>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Рост мотивации к учебе и саморазвитию учащихся.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Снижение показателей неуспеваемости учащихся. 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Практическая реализация концепции построения индивидуальных образовательных траекторий.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Рост числа </w:t>
      </w:r>
      <w:proofErr w:type="gramStart"/>
      <w:r w:rsidRPr="00243D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43D5B">
        <w:rPr>
          <w:rFonts w:ascii="Times New Roman" w:hAnsi="Times New Roman"/>
          <w:sz w:val="28"/>
          <w:szCs w:val="28"/>
        </w:rPr>
        <w:t xml:space="preserve">, прошедших </w:t>
      </w:r>
      <w:proofErr w:type="spellStart"/>
      <w:r w:rsidRPr="00243D5B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243D5B">
        <w:rPr>
          <w:rFonts w:ascii="Times New Roman" w:hAnsi="Times New Roman"/>
          <w:sz w:val="28"/>
          <w:szCs w:val="28"/>
        </w:rPr>
        <w:t xml:space="preserve"> мероприятия.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Формирования активной гражданской позиции школьного сообщества.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 Повышение уровня </w:t>
      </w:r>
      <w:proofErr w:type="spellStart"/>
      <w:r w:rsidRPr="00243D5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43D5B">
        <w:rPr>
          <w:rFonts w:ascii="Times New Roman" w:hAnsi="Times New Roman"/>
          <w:sz w:val="28"/>
          <w:szCs w:val="28"/>
        </w:rPr>
        <w:t xml:space="preserve"> ценностных и жизненных позиций и ориентиров.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3D5B">
        <w:rPr>
          <w:rFonts w:ascii="Times New Roman" w:hAnsi="Times New Roman"/>
          <w:sz w:val="28"/>
          <w:szCs w:val="28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Увеличение доли учащихся, участвующих в программах развития талантливых обучающихся.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Снижение проблем адаптации в (новом) учебном коллективе: психологические, организационные и социальные.</w:t>
      </w:r>
    </w:p>
    <w:p w:rsidR="00621C55" w:rsidRPr="00243D5B" w:rsidRDefault="00621C55" w:rsidP="00621C55">
      <w:pPr>
        <w:pStyle w:val="10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Включение в систему наставнических отношений детей с ограниченными возможностями здоровья. </w:t>
      </w:r>
    </w:p>
    <w:p w:rsidR="00837833" w:rsidRPr="00243D5B" w:rsidRDefault="00837833" w:rsidP="00837833">
      <w:pPr>
        <w:pStyle w:val="10"/>
        <w:shd w:val="clear" w:color="auto" w:fill="FFFFFF"/>
        <w:ind w:left="72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41C81" w:rsidRDefault="00621C55" w:rsidP="00837833">
      <w:pPr>
        <w:pStyle w:val="10"/>
        <w:numPr>
          <w:ilvl w:val="0"/>
          <w:numId w:val="2"/>
        </w:num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lastRenderedPageBreak/>
        <w:t xml:space="preserve">Структура управления реализацией Целевой модели наставничества </w:t>
      </w:r>
    </w:p>
    <w:p w:rsidR="00621C55" w:rsidRPr="00243D5B" w:rsidRDefault="00621C55" w:rsidP="00B41C81">
      <w:pPr>
        <w:pStyle w:val="10"/>
        <w:shd w:val="clear" w:color="auto" w:fill="FFFFFF"/>
        <w:ind w:left="72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b/>
          <w:sz w:val="28"/>
          <w:szCs w:val="28"/>
        </w:rPr>
        <w:t xml:space="preserve">МКОУ </w:t>
      </w:r>
      <w:r w:rsidR="005C4F02" w:rsidRPr="00243D5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5C4F02" w:rsidRPr="00243D5B">
        <w:rPr>
          <w:rFonts w:ascii="Times New Roman" w:hAnsi="Times New Roman"/>
          <w:b/>
          <w:sz w:val="28"/>
          <w:szCs w:val="28"/>
        </w:rPr>
        <w:t>Нижнереутская</w:t>
      </w:r>
      <w:proofErr w:type="spellEnd"/>
      <w:r w:rsidR="005C4F02" w:rsidRPr="00243D5B">
        <w:rPr>
          <w:rFonts w:ascii="Times New Roman" w:hAnsi="Times New Roman"/>
          <w:b/>
          <w:sz w:val="28"/>
          <w:szCs w:val="28"/>
        </w:rPr>
        <w:t xml:space="preserve"> основная </w:t>
      </w:r>
      <w:r w:rsidRPr="00243D5B">
        <w:rPr>
          <w:rFonts w:ascii="Times New Roman" w:hAnsi="Times New Roman"/>
          <w:b/>
          <w:sz w:val="28"/>
          <w:szCs w:val="28"/>
        </w:rPr>
        <w:t>общеобразовательная школа»</w:t>
      </w:r>
    </w:p>
    <w:tbl>
      <w:tblPr>
        <w:tblStyle w:val="1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10420"/>
      </w:tblGrid>
      <w:tr w:rsidR="00621C55" w:rsidRPr="00243D5B" w:rsidTr="00243D5B">
        <w:trPr>
          <w:trHeight w:val="135"/>
        </w:trPr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>
            <w:pPr>
              <w:pStyle w:val="1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243D5B">
              <w:rPr>
                <w:rFonts w:ascii="Times New Roman" w:hAnsi="Times New Roman"/>
                <w:b/>
                <w:sz w:val="28"/>
                <w:szCs w:val="28"/>
              </w:rPr>
              <w:t>Уровни структуры</w:t>
            </w:r>
          </w:p>
        </w:tc>
        <w:tc>
          <w:tcPr>
            <w:tcW w:w="10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>
            <w:pPr>
              <w:pStyle w:val="1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243D5B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деятельности.</w:t>
            </w:r>
          </w:p>
        </w:tc>
      </w:tr>
      <w:tr w:rsidR="00621C55" w:rsidRPr="00243D5B" w:rsidTr="00243D5B">
        <w:trPr>
          <w:trHeight w:val="135"/>
        </w:trPr>
        <w:tc>
          <w:tcPr>
            <w:tcW w:w="3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C55" w:rsidRPr="00243D5B" w:rsidRDefault="00621C55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621C55" w:rsidRPr="00243D5B" w:rsidRDefault="00621C55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621C55" w:rsidRPr="00243D5B" w:rsidRDefault="00621C55" w:rsidP="005C4F02">
            <w:pPr>
              <w:pStyle w:val="1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Директор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</w:tc>
        <w:tc>
          <w:tcPr>
            <w:tcW w:w="10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37833" w:rsidRPr="00243D5B" w:rsidRDefault="00621C55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1. Разработка и утверждение комплекта нормативных документов, необходимых для внедрения Целевой модели наставничества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621C55" w:rsidRPr="00243D5B" w:rsidRDefault="00621C55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2. Разработка Целевой модели наставничества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621C55" w:rsidRPr="00243D5B" w:rsidRDefault="00621C55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3. Разработка и реализация мероприятий дорожной карты внедрения целевой модели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621C55" w:rsidRPr="00243D5B" w:rsidRDefault="00837833" w:rsidP="00837833">
            <w:pPr>
              <w:pStyle w:val="1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621C55" w:rsidRPr="00243D5B">
              <w:rPr>
                <w:rFonts w:ascii="Times New Roman" w:hAnsi="Times New Roman"/>
                <w:sz w:val="28"/>
                <w:szCs w:val="28"/>
              </w:rPr>
              <w:t>Реализация программ наставничества.</w:t>
            </w:r>
            <w:r w:rsidR="00621C55" w:rsidRPr="00243D5B">
              <w:rPr>
                <w:rFonts w:ascii="Times New Roman" w:hAnsi="Times New Roman"/>
                <w:sz w:val="28"/>
                <w:szCs w:val="28"/>
              </w:rPr>
              <w:br/>
              <w:t xml:space="preserve">5.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1C55" w:rsidRPr="00243D5B">
              <w:rPr>
                <w:rFonts w:ascii="Times New Roman" w:hAnsi="Times New Roman"/>
                <w:sz w:val="28"/>
                <w:szCs w:val="28"/>
              </w:rPr>
              <w:t>Реализация кадровой политики в программе наставничества.</w:t>
            </w:r>
          </w:p>
          <w:p w:rsidR="00621C55" w:rsidRPr="00243D5B" w:rsidRDefault="00621C55" w:rsidP="00837833">
            <w:pPr>
              <w:pStyle w:val="1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6. Назначение куратора внедрения Целевой модели наставничества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школа».</w:t>
            </w:r>
          </w:p>
          <w:p w:rsidR="00621C55" w:rsidRPr="00243D5B" w:rsidRDefault="00621C55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7. Инфраструктурное и материально-техническое обеспечение реализации программ наставничества.</w:t>
            </w:r>
          </w:p>
        </w:tc>
      </w:tr>
      <w:tr w:rsidR="00621C55" w:rsidRPr="00243D5B" w:rsidTr="00B41C81">
        <w:trPr>
          <w:trHeight w:val="4138"/>
        </w:trPr>
        <w:tc>
          <w:tcPr>
            <w:tcW w:w="3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5C4F02">
            <w:pPr>
              <w:pStyle w:val="1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lastRenderedPageBreak/>
              <w:t>Куратор Целевой модели наставничества МКОУ «</w:t>
            </w:r>
            <w:proofErr w:type="spellStart"/>
            <w:r w:rsidR="005C4F02" w:rsidRPr="00243D5B">
              <w:rPr>
                <w:rFonts w:ascii="Times New Roman" w:hAnsi="Times New Roman"/>
                <w:sz w:val="28"/>
                <w:szCs w:val="28"/>
              </w:rPr>
              <w:t>Нижнереутская</w:t>
            </w:r>
            <w:proofErr w:type="spellEnd"/>
            <w:r w:rsidR="005C4F02" w:rsidRPr="00243D5B">
              <w:rPr>
                <w:rFonts w:ascii="Times New Roman" w:hAnsi="Times New Roman"/>
                <w:sz w:val="28"/>
                <w:szCs w:val="28"/>
              </w:rPr>
              <w:t xml:space="preserve"> основная </w:t>
            </w:r>
            <w:r w:rsidRPr="00243D5B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</w:tc>
        <w:tc>
          <w:tcPr>
            <w:tcW w:w="10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 w:rsidP="00C5216B">
            <w:pPr>
              <w:pStyle w:val="10"/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Формирование базы наставников и наставляемых.</w:t>
            </w:r>
          </w:p>
          <w:p w:rsidR="00621C55" w:rsidRPr="00243D5B" w:rsidRDefault="00621C55" w:rsidP="00C5216B">
            <w:pPr>
              <w:pStyle w:val="10"/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621C55" w:rsidRPr="00243D5B" w:rsidRDefault="00621C55" w:rsidP="00C5216B">
            <w:pPr>
              <w:pStyle w:val="10"/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:rsidR="00621C55" w:rsidRPr="00243D5B" w:rsidRDefault="00621C55" w:rsidP="00C5216B">
            <w:pPr>
              <w:pStyle w:val="10"/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Контроль проведения программ наставничества.</w:t>
            </w:r>
          </w:p>
          <w:p w:rsidR="00621C55" w:rsidRPr="00243D5B" w:rsidRDefault="00621C55" w:rsidP="00C5216B">
            <w:pPr>
              <w:pStyle w:val="10"/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 xml:space="preserve">Участие в оценке вовлеченности </w:t>
            </w:r>
            <w:proofErr w:type="gramStart"/>
            <w:r w:rsidRPr="00243D5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43D5B">
              <w:rPr>
                <w:rFonts w:ascii="Times New Roman" w:hAnsi="Times New Roman"/>
                <w:sz w:val="28"/>
                <w:szCs w:val="28"/>
              </w:rPr>
              <w:t xml:space="preserve"> в различные формы наставничества.</w:t>
            </w:r>
          </w:p>
          <w:p w:rsidR="00621C55" w:rsidRPr="00243D5B" w:rsidRDefault="00621C55" w:rsidP="00C5216B">
            <w:pPr>
              <w:pStyle w:val="10"/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:rsidR="00621C55" w:rsidRPr="00243D5B" w:rsidRDefault="00621C55" w:rsidP="00C5216B">
            <w:pPr>
              <w:pStyle w:val="10"/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proofErr w:type="gramStart"/>
            <w:r w:rsidRPr="00243D5B">
              <w:rPr>
                <w:rFonts w:ascii="Times New Roman" w:hAnsi="Times New Roman"/>
                <w:sz w:val="28"/>
                <w:szCs w:val="28"/>
              </w:rPr>
              <w:t>результатов эффективности реализации целевой модели наставничества</w:t>
            </w:r>
            <w:proofErr w:type="gramEnd"/>
            <w:r w:rsidRPr="00243D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1C55" w:rsidRPr="00243D5B" w:rsidTr="00243D5B">
        <w:trPr>
          <w:trHeight w:val="135"/>
        </w:trPr>
        <w:tc>
          <w:tcPr>
            <w:tcW w:w="3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Ответственные за направления форм наставничества.</w:t>
            </w:r>
          </w:p>
        </w:tc>
        <w:tc>
          <w:tcPr>
            <w:tcW w:w="10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Разработка программ моделей форм наставничества. Контроль реализации.</w:t>
            </w:r>
          </w:p>
        </w:tc>
      </w:tr>
      <w:tr w:rsidR="00621C55" w:rsidRPr="00243D5B" w:rsidTr="00243D5B">
        <w:trPr>
          <w:trHeight w:val="573"/>
        </w:trPr>
        <w:tc>
          <w:tcPr>
            <w:tcW w:w="3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C55" w:rsidRPr="00243D5B" w:rsidRDefault="00621C5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Наставники и наставляемые.</w:t>
            </w:r>
          </w:p>
          <w:p w:rsidR="00621C55" w:rsidRPr="00243D5B" w:rsidRDefault="00621C5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21C55" w:rsidRPr="00243D5B" w:rsidRDefault="00621C55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Модели форм наставничества</w:t>
            </w:r>
            <w:r w:rsidRPr="00243D5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621C55" w:rsidRPr="00243D5B" w:rsidRDefault="00621C55" w:rsidP="00C5216B">
            <w:pPr>
              <w:pStyle w:val="1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Реализация Форма наставничества «Ученик – ученик».</w:t>
            </w:r>
          </w:p>
          <w:p w:rsidR="00621C55" w:rsidRPr="00243D5B" w:rsidRDefault="00621C55" w:rsidP="00C5216B">
            <w:pPr>
              <w:pStyle w:val="1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D5B">
              <w:rPr>
                <w:rFonts w:ascii="Times New Roman" w:hAnsi="Times New Roman"/>
                <w:sz w:val="28"/>
                <w:szCs w:val="28"/>
              </w:rPr>
              <w:t>Реализация Форма наставничества «Учитель – учитель».</w:t>
            </w:r>
          </w:p>
        </w:tc>
      </w:tr>
    </w:tbl>
    <w:p w:rsidR="00621C55" w:rsidRPr="00243D5B" w:rsidRDefault="00621C55" w:rsidP="00621C55">
      <w:pPr>
        <w:pStyle w:val="1"/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</w:t>
      </w:r>
    </w:p>
    <w:p w:rsidR="00621C55" w:rsidRPr="00B41C81" w:rsidRDefault="00621C55" w:rsidP="00B41C81">
      <w:pPr>
        <w:pStyle w:val="1"/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      </w:t>
      </w:r>
      <w:r w:rsidRPr="00243D5B">
        <w:rPr>
          <w:rFonts w:ascii="Times New Roman" w:hAnsi="Times New Roman"/>
          <w:b/>
          <w:sz w:val="28"/>
          <w:szCs w:val="28"/>
        </w:rPr>
        <w:t>6. Кадровая система реализации Целевой модели наставничества МКОУ «</w:t>
      </w:r>
      <w:proofErr w:type="spellStart"/>
      <w:r w:rsidR="005C4F02" w:rsidRPr="00243D5B">
        <w:rPr>
          <w:rFonts w:ascii="Times New Roman" w:hAnsi="Times New Roman"/>
          <w:b/>
          <w:sz w:val="28"/>
          <w:szCs w:val="28"/>
        </w:rPr>
        <w:t>Нижнереутская</w:t>
      </w:r>
      <w:proofErr w:type="spellEnd"/>
      <w:r w:rsidR="005C4F02" w:rsidRPr="00243D5B">
        <w:rPr>
          <w:rFonts w:ascii="Times New Roman" w:hAnsi="Times New Roman"/>
          <w:b/>
          <w:sz w:val="28"/>
          <w:szCs w:val="28"/>
        </w:rPr>
        <w:t xml:space="preserve"> основная </w:t>
      </w:r>
      <w:r w:rsidRPr="00243D5B">
        <w:rPr>
          <w:rFonts w:ascii="Times New Roman" w:hAnsi="Times New Roman"/>
          <w:b/>
          <w:sz w:val="28"/>
          <w:szCs w:val="28"/>
        </w:rPr>
        <w:t>общеобразовательная школа»</w:t>
      </w:r>
      <w:r w:rsidRPr="00243D5B">
        <w:rPr>
          <w:rFonts w:ascii="Times New Roman" w:hAnsi="Times New Roman"/>
          <w:sz w:val="28"/>
          <w:szCs w:val="28"/>
        </w:rPr>
        <w:t xml:space="preserve"> </w:t>
      </w:r>
    </w:p>
    <w:p w:rsidR="00621C55" w:rsidRPr="00243D5B" w:rsidRDefault="00621C55" w:rsidP="00621C55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>Целевой модели наставничества выделяется</w:t>
      </w:r>
      <w:r w:rsidRPr="00243D5B">
        <w:rPr>
          <w:rFonts w:ascii="Times New Roman" w:hAnsi="Times New Roman"/>
          <w:b/>
          <w:sz w:val="28"/>
          <w:szCs w:val="28"/>
        </w:rPr>
        <w:t xml:space="preserve"> </w:t>
      </w:r>
      <w:r w:rsidRPr="00243D5B">
        <w:rPr>
          <w:rFonts w:ascii="Times New Roman" w:hAnsi="Times New Roman"/>
          <w:sz w:val="28"/>
          <w:szCs w:val="28"/>
        </w:rPr>
        <w:t xml:space="preserve">три главные роли: </w:t>
      </w:r>
    </w:p>
    <w:p w:rsidR="00243D5B" w:rsidRPr="00243D5B" w:rsidRDefault="00243D5B" w:rsidP="00243D5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Наставляемый –  участник программы, который через взаимодействие с наставником и при его   помощи и поддержке решает конкретные жизненные задачи, личные и профессиональные, приобретает новый опыт и </w:t>
      </w:r>
      <w:r w:rsidRPr="00243D5B">
        <w:rPr>
          <w:spacing w:val="2"/>
          <w:sz w:val="28"/>
          <w:szCs w:val="28"/>
        </w:rPr>
        <w:lastRenderedPageBreak/>
        <w:t>развивает новые навыки и компетенции.</w:t>
      </w:r>
    </w:p>
    <w:p w:rsidR="00243D5B" w:rsidRPr="00243D5B" w:rsidRDefault="00243D5B" w:rsidP="00243D5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Наставник – 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243D5B" w:rsidRPr="00243D5B" w:rsidRDefault="00243D5B" w:rsidP="00243D5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Куратор –  сотрудник образовательной организации, который отвечает за организацию всего цикла программы наставничества.</w:t>
      </w:r>
    </w:p>
    <w:p w:rsidR="00243D5B" w:rsidRPr="00243D5B" w:rsidRDefault="00243D5B" w:rsidP="00243D5B">
      <w:pPr>
        <w:shd w:val="clear" w:color="auto" w:fill="FFFFFF"/>
        <w:ind w:firstLine="360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ind w:firstLine="360"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243D5B" w:rsidRPr="00243D5B" w:rsidRDefault="00243D5B" w:rsidP="00243D5B">
      <w:pPr>
        <w:shd w:val="clear" w:color="auto" w:fill="FFFFFF"/>
        <w:ind w:firstLine="360"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:rsidR="00243D5B" w:rsidRPr="00243D5B" w:rsidRDefault="00243D5B" w:rsidP="00243D5B">
      <w:pPr>
        <w:shd w:val="clear" w:color="auto" w:fill="FFFFFF"/>
        <w:ind w:firstLine="360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● Формирование базы </w:t>
      </w:r>
      <w:proofErr w:type="gramStart"/>
      <w:r w:rsidRPr="00243D5B">
        <w:rPr>
          <w:spacing w:val="2"/>
          <w:sz w:val="28"/>
          <w:szCs w:val="28"/>
        </w:rPr>
        <w:t>наставляемых</w:t>
      </w:r>
      <w:proofErr w:type="gramEnd"/>
      <w:r w:rsidRPr="00243D5B">
        <w:rPr>
          <w:spacing w:val="2"/>
          <w:sz w:val="28"/>
          <w:szCs w:val="28"/>
        </w:rPr>
        <w:t>:</w:t>
      </w:r>
    </w:p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из числа </w:t>
      </w:r>
      <w:proofErr w:type="gramStart"/>
      <w:r w:rsidRPr="00243D5B">
        <w:rPr>
          <w:spacing w:val="2"/>
          <w:sz w:val="28"/>
          <w:szCs w:val="28"/>
        </w:rPr>
        <w:t>обучающихся</w:t>
      </w:r>
      <w:proofErr w:type="gramEnd"/>
      <w:r w:rsidRPr="00243D5B">
        <w:rPr>
          <w:spacing w:val="2"/>
          <w:sz w:val="28"/>
          <w:szCs w:val="28"/>
        </w:rPr>
        <w:t>:</w:t>
      </w:r>
    </w:p>
    <w:p w:rsidR="00243D5B" w:rsidRPr="00243D5B" w:rsidRDefault="00243D5B" w:rsidP="00243D5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243D5B">
        <w:rPr>
          <w:spacing w:val="2"/>
          <w:sz w:val="28"/>
          <w:szCs w:val="28"/>
        </w:rPr>
        <w:t>проявивших</w:t>
      </w:r>
      <w:proofErr w:type="gramEnd"/>
      <w:r w:rsidRPr="00243D5B">
        <w:rPr>
          <w:spacing w:val="2"/>
          <w:sz w:val="28"/>
          <w:szCs w:val="28"/>
        </w:rPr>
        <w:t xml:space="preserve"> выдающиеся способности;</w:t>
      </w:r>
    </w:p>
    <w:p w:rsidR="00243D5B" w:rsidRPr="00243D5B" w:rsidRDefault="00243D5B" w:rsidP="00243D5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243D5B">
        <w:rPr>
          <w:sz w:val="28"/>
          <w:szCs w:val="28"/>
        </w:rPr>
        <w:t>демонстрирующий</w:t>
      </w:r>
      <w:proofErr w:type="gramEnd"/>
      <w:r w:rsidRPr="00243D5B">
        <w:rPr>
          <w:sz w:val="28"/>
          <w:szCs w:val="28"/>
        </w:rPr>
        <w:t xml:space="preserve"> неудовлетворительные образовательные результаты;</w:t>
      </w:r>
    </w:p>
    <w:p w:rsidR="00243D5B" w:rsidRPr="00243D5B" w:rsidRDefault="00243D5B" w:rsidP="00243D5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с ограниченными возможностями здоровья;</w:t>
      </w:r>
    </w:p>
    <w:p w:rsidR="00243D5B" w:rsidRPr="00243D5B" w:rsidRDefault="00243D5B" w:rsidP="00243D5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243D5B">
        <w:rPr>
          <w:spacing w:val="2"/>
          <w:sz w:val="28"/>
          <w:szCs w:val="28"/>
        </w:rPr>
        <w:t>попавших</w:t>
      </w:r>
      <w:proofErr w:type="gramEnd"/>
      <w:r w:rsidRPr="00243D5B">
        <w:rPr>
          <w:spacing w:val="2"/>
          <w:sz w:val="28"/>
          <w:szCs w:val="28"/>
        </w:rPr>
        <w:t xml:space="preserve"> в трудную жизненную ситуацию;</w:t>
      </w:r>
    </w:p>
    <w:p w:rsidR="00243D5B" w:rsidRPr="00243D5B" w:rsidRDefault="00243D5B" w:rsidP="00243D5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243D5B">
        <w:rPr>
          <w:sz w:val="28"/>
          <w:szCs w:val="28"/>
        </w:rPr>
        <w:t>имеющих</w:t>
      </w:r>
      <w:proofErr w:type="gramEnd"/>
      <w:r w:rsidRPr="00243D5B">
        <w:rPr>
          <w:sz w:val="28"/>
          <w:szCs w:val="28"/>
        </w:rPr>
        <w:t xml:space="preserve"> проблемы с поведением;</w:t>
      </w:r>
    </w:p>
    <w:p w:rsidR="00243D5B" w:rsidRPr="00243D5B" w:rsidRDefault="00243D5B" w:rsidP="00243D5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z w:val="28"/>
          <w:szCs w:val="28"/>
        </w:rPr>
        <w:t xml:space="preserve">не </w:t>
      </w:r>
      <w:proofErr w:type="gramStart"/>
      <w:r w:rsidRPr="00243D5B">
        <w:rPr>
          <w:sz w:val="28"/>
          <w:szCs w:val="28"/>
        </w:rPr>
        <w:t>принимающих</w:t>
      </w:r>
      <w:proofErr w:type="gramEnd"/>
      <w:r w:rsidRPr="00243D5B">
        <w:rPr>
          <w:sz w:val="28"/>
          <w:szCs w:val="28"/>
        </w:rPr>
        <w:t xml:space="preserve"> участие в жизни школы, отстраненных от коллектива</w:t>
      </w:r>
    </w:p>
    <w:p w:rsidR="00243D5B" w:rsidRPr="00243D5B" w:rsidRDefault="00243D5B" w:rsidP="00243D5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из числа педагогов:</w:t>
      </w:r>
    </w:p>
    <w:p w:rsidR="00243D5B" w:rsidRPr="00243D5B" w:rsidRDefault="00243D5B" w:rsidP="00243D5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молодых специалистов;</w:t>
      </w:r>
    </w:p>
    <w:p w:rsidR="00243D5B" w:rsidRPr="00243D5B" w:rsidRDefault="00243D5B" w:rsidP="00243D5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243D5B">
        <w:rPr>
          <w:sz w:val="28"/>
          <w:szCs w:val="28"/>
        </w:rPr>
        <w:t>находящихся</w:t>
      </w:r>
      <w:proofErr w:type="gramEnd"/>
      <w:r w:rsidRPr="00243D5B">
        <w:rPr>
          <w:sz w:val="28"/>
          <w:szCs w:val="28"/>
        </w:rPr>
        <w:t xml:space="preserve"> в состоянии эмоционального выгорания, хронической усталости;</w:t>
      </w:r>
    </w:p>
    <w:p w:rsidR="00243D5B" w:rsidRPr="00243D5B" w:rsidRDefault="00243D5B" w:rsidP="00243D5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243D5B">
        <w:rPr>
          <w:sz w:val="28"/>
          <w:szCs w:val="28"/>
        </w:rPr>
        <w:t>находящихся</w:t>
      </w:r>
      <w:proofErr w:type="gramEnd"/>
      <w:r w:rsidRPr="00243D5B">
        <w:rPr>
          <w:sz w:val="28"/>
          <w:szCs w:val="28"/>
        </w:rPr>
        <w:t xml:space="preserve"> в процессе адаптации на новом месте работы;</w:t>
      </w:r>
    </w:p>
    <w:p w:rsidR="00243D5B" w:rsidRPr="00243D5B" w:rsidRDefault="00243D5B" w:rsidP="00243D5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z w:val="28"/>
          <w:szCs w:val="28"/>
        </w:rPr>
        <w:t>желающими овладеть современными программами, цифровыми навыками, ИКТ компетенциями и т.д.</w:t>
      </w:r>
    </w:p>
    <w:p w:rsidR="00243D5B" w:rsidRPr="00243D5B" w:rsidRDefault="00243D5B" w:rsidP="00243D5B">
      <w:pPr>
        <w:shd w:val="clear" w:color="auto" w:fill="FFFFFF"/>
        <w:ind w:left="2136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● Формирование базы наставников из числа: </w:t>
      </w:r>
    </w:p>
    <w:p w:rsidR="00243D5B" w:rsidRPr="00243D5B" w:rsidRDefault="00243D5B" w:rsidP="00243D5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243D5B">
        <w:rPr>
          <w:spacing w:val="2"/>
          <w:sz w:val="28"/>
          <w:szCs w:val="28"/>
        </w:rPr>
        <w:lastRenderedPageBreak/>
        <w:t xml:space="preserve">обучающихся, мотивированных помочь сверстникам в образовательных, спортивных, творческих и адаптационных вопросах;  </w:t>
      </w:r>
      <w:proofErr w:type="gramEnd"/>
    </w:p>
    <w:p w:rsidR="00243D5B" w:rsidRPr="00243D5B" w:rsidRDefault="00243D5B" w:rsidP="00243D5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243D5B" w:rsidRPr="00243D5B" w:rsidRDefault="00243D5B" w:rsidP="00243D5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родителей обучающихся –  активных участников родительских или управляющих советов;</w:t>
      </w:r>
    </w:p>
    <w:p w:rsidR="00243D5B" w:rsidRPr="00243D5B" w:rsidRDefault="00243D5B" w:rsidP="00243D5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ветеранов педагогического труда. </w:t>
      </w:r>
    </w:p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b/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>7. Этапы реализации Целевой модели наставничества МКОУ «</w:t>
      </w:r>
      <w:proofErr w:type="spellStart"/>
      <w:r>
        <w:rPr>
          <w:b/>
          <w:spacing w:val="2"/>
          <w:sz w:val="28"/>
          <w:szCs w:val="28"/>
        </w:rPr>
        <w:t>Нижнереутская</w:t>
      </w:r>
      <w:proofErr w:type="spellEnd"/>
      <w:r>
        <w:rPr>
          <w:b/>
          <w:spacing w:val="2"/>
          <w:sz w:val="28"/>
          <w:szCs w:val="28"/>
        </w:rPr>
        <w:t xml:space="preserve"> основная </w:t>
      </w:r>
      <w:r w:rsidRPr="00243D5B">
        <w:rPr>
          <w:b/>
          <w:spacing w:val="2"/>
          <w:sz w:val="28"/>
          <w:szCs w:val="28"/>
        </w:rPr>
        <w:t>общеобразовательная школа»</w:t>
      </w:r>
    </w:p>
    <w:p w:rsidR="00243D5B" w:rsidRPr="00243D5B" w:rsidRDefault="00243D5B" w:rsidP="00243D5B">
      <w:pPr>
        <w:shd w:val="clear" w:color="auto" w:fill="FFFFFF"/>
        <w:ind w:left="644"/>
        <w:contextualSpacing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tbl>
      <w:tblPr>
        <w:tblStyle w:val="2"/>
        <w:tblW w:w="14961" w:type="dxa"/>
        <w:tblLook w:val="04A0" w:firstRow="1" w:lastRow="0" w:firstColumn="1" w:lastColumn="0" w:noHBand="0" w:noVBand="1"/>
      </w:tblPr>
      <w:tblGrid>
        <w:gridCol w:w="3324"/>
        <w:gridCol w:w="6840"/>
        <w:gridCol w:w="4797"/>
      </w:tblGrid>
      <w:tr w:rsidR="00243D5B" w:rsidRPr="00243D5B" w:rsidTr="00243D5B">
        <w:trPr>
          <w:trHeight w:val="146"/>
        </w:trPr>
        <w:tc>
          <w:tcPr>
            <w:tcW w:w="3324" w:type="dxa"/>
          </w:tcPr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243D5B">
              <w:rPr>
                <w:b/>
                <w:spacing w:val="2"/>
                <w:sz w:val="28"/>
                <w:szCs w:val="28"/>
              </w:rPr>
              <w:t>Этапы</w:t>
            </w:r>
          </w:p>
        </w:tc>
        <w:tc>
          <w:tcPr>
            <w:tcW w:w="6840" w:type="dxa"/>
          </w:tcPr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243D5B">
              <w:rPr>
                <w:b/>
                <w:spacing w:val="2"/>
                <w:sz w:val="28"/>
                <w:szCs w:val="28"/>
              </w:rPr>
              <w:t>Мероприятия</w:t>
            </w:r>
          </w:p>
        </w:tc>
        <w:tc>
          <w:tcPr>
            <w:tcW w:w="4797" w:type="dxa"/>
          </w:tcPr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243D5B">
              <w:rPr>
                <w:b/>
                <w:spacing w:val="2"/>
                <w:sz w:val="28"/>
                <w:szCs w:val="28"/>
              </w:rPr>
              <w:t>Результат</w:t>
            </w:r>
          </w:p>
        </w:tc>
      </w:tr>
      <w:tr w:rsidR="00243D5B" w:rsidRPr="00243D5B" w:rsidTr="00243D5B">
        <w:trPr>
          <w:trHeight w:val="146"/>
        </w:trPr>
        <w:tc>
          <w:tcPr>
            <w:tcW w:w="3324" w:type="dxa"/>
          </w:tcPr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Подготовка условий для запуска программы наставничества</w:t>
            </w:r>
          </w:p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  <w:tc>
          <w:tcPr>
            <w:tcW w:w="6840" w:type="dxa"/>
          </w:tcPr>
          <w:p w:rsidR="00243D5B" w:rsidRPr="00243D5B" w:rsidRDefault="00243D5B" w:rsidP="00243D5B">
            <w:pPr>
              <w:numPr>
                <w:ilvl w:val="0"/>
                <w:numId w:val="23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 Создание благоприятных условий для запуска программы. </w:t>
            </w:r>
          </w:p>
          <w:p w:rsidR="00243D5B" w:rsidRPr="00243D5B" w:rsidRDefault="00243D5B" w:rsidP="00243D5B">
            <w:pPr>
              <w:numPr>
                <w:ilvl w:val="0"/>
                <w:numId w:val="23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Сбор предварительных запросов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t>от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 xml:space="preserve"> потенциальных наставляемых.  </w:t>
            </w:r>
          </w:p>
          <w:p w:rsidR="00243D5B" w:rsidRPr="00243D5B" w:rsidRDefault="00243D5B" w:rsidP="00243D5B">
            <w:pPr>
              <w:numPr>
                <w:ilvl w:val="0"/>
                <w:numId w:val="23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Выбор аудитории для поиска наставников.</w:t>
            </w:r>
          </w:p>
          <w:p w:rsidR="00243D5B" w:rsidRPr="00243D5B" w:rsidRDefault="00243D5B" w:rsidP="00243D5B">
            <w:pPr>
              <w:numPr>
                <w:ilvl w:val="0"/>
                <w:numId w:val="23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Информирование 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     и выбор форм наставничества.</w:t>
            </w:r>
          </w:p>
          <w:p w:rsidR="00243D5B" w:rsidRPr="00243D5B" w:rsidRDefault="00243D5B" w:rsidP="00243D5B">
            <w:pPr>
              <w:numPr>
                <w:ilvl w:val="0"/>
                <w:numId w:val="23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На внешнем контуре информационная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t>работа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 xml:space="preserve"> направленная на привлечение внешних ресурсов к реализации программы.  </w:t>
            </w:r>
          </w:p>
        </w:tc>
        <w:tc>
          <w:tcPr>
            <w:tcW w:w="4797" w:type="dxa"/>
          </w:tcPr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Дорожная карта реализации наставничества. 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Пакет документов.</w:t>
            </w:r>
          </w:p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</w:tr>
      <w:tr w:rsidR="00243D5B" w:rsidRPr="00243D5B" w:rsidTr="00243D5B">
        <w:trPr>
          <w:trHeight w:val="146"/>
        </w:trPr>
        <w:tc>
          <w:tcPr>
            <w:tcW w:w="3324" w:type="dxa"/>
          </w:tcPr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Формирование базы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6840" w:type="dxa"/>
          </w:tcPr>
          <w:p w:rsidR="00243D5B" w:rsidRPr="00243D5B" w:rsidRDefault="00243D5B" w:rsidP="00243D5B">
            <w:pPr>
              <w:numPr>
                <w:ilvl w:val="0"/>
                <w:numId w:val="24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Выявление конкретных проблем обучающихся школы, которые можно решить с помощью наставничества.  </w:t>
            </w:r>
          </w:p>
          <w:p w:rsidR="00243D5B" w:rsidRPr="00243D5B" w:rsidRDefault="00243D5B" w:rsidP="00243D5B">
            <w:pPr>
              <w:numPr>
                <w:ilvl w:val="0"/>
                <w:numId w:val="24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Сбор и систематизация запросов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t>от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 xml:space="preserve"> потенциальных наставляемых.</w:t>
            </w:r>
          </w:p>
        </w:tc>
        <w:tc>
          <w:tcPr>
            <w:tcW w:w="4797" w:type="dxa"/>
          </w:tcPr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Формированная  база наставляемых с  картой запросов.</w:t>
            </w:r>
          </w:p>
        </w:tc>
      </w:tr>
      <w:tr w:rsidR="00243D5B" w:rsidRPr="00243D5B" w:rsidTr="00243D5B">
        <w:trPr>
          <w:trHeight w:val="146"/>
        </w:trPr>
        <w:tc>
          <w:tcPr>
            <w:tcW w:w="3324" w:type="dxa"/>
          </w:tcPr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lastRenderedPageBreak/>
              <w:t>Формирование базы наставников</w:t>
            </w:r>
          </w:p>
        </w:tc>
        <w:tc>
          <w:tcPr>
            <w:tcW w:w="6840" w:type="dxa"/>
          </w:tcPr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Работа с внутренним контуром включает действия по формированию базы из числа: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●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t>обучающихся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 xml:space="preserve">, мотивированных помочь сверстникам в образовательных, спортивных,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proofErr w:type="gramStart"/>
            <w:r w:rsidRPr="00243D5B">
              <w:rPr>
                <w:spacing w:val="2"/>
                <w:sz w:val="28"/>
                <w:szCs w:val="28"/>
              </w:rPr>
              <w:t xml:space="preserve">творческих и адаптационных вопросах (например, участники кружков по интересам, </w:t>
            </w:r>
            <w:proofErr w:type="gramEnd"/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театральных или музыкальных групп, проектных классов, спортивных секций);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продуктивной педагогической атмосферы;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организаторов досуговой деятельности в образовательной организации  и  других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представителей родительского сообщества с выраженной гражданской позицией.</w:t>
            </w:r>
          </w:p>
          <w:p w:rsidR="00243D5B" w:rsidRPr="00243D5B" w:rsidRDefault="00243D5B" w:rsidP="00243D5B">
            <w:pPr>
              <w:ind w:left="360"/>
              <w:contextualSpacing/>
              <w:textAlignment w:val="baseline"/>
              <w:outlineLvl w:val="2"/>
              <w:rPr>
                <w:sz w:val="28"/>
                <w:szCs w:val="28"/>
              </w:rPr>
            </w:pPr>
          </w:p>
        </w:tc>
        <w:tc>
          <w:tcPr>
            <w:tcW w:w="4797" w:type="dxa"/>
          </w:tcPr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Формирование базы наставников, которые потенциально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243D5B" w:rsidRPr="00243D5B" w:rsidTr="00243D5B">
        <w:trPr>
          <w:trHeight w:val="146"/>
        </w:trPr>
        <w:tc>
          <w:tcPr>
            <w:tcW w:w="3324" w:type="dxa"/>
          </w:tcPr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6840" w:type="dxa"/>
          </w:tcPr>
          <w:p w:rsidR="00243D5B" w:rsidRPr="00243D5B" w:rsidRDefault="00243D5B" w:rsidP="00243D5B">
            <w:pPr>
              <w:numPr>
                <w:ilvl w:val="0"/>
                <w:numId w:val="26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Выявление наставников, входящих  в  базу потенциальных  наставников,  подходящих  для  конкретной  программы.</w:t>
            </w:r>
          </w:p>
          <w:p w:rsidR="00243D5B" w:rsidRPr="00243D5B" w:rsidRDefault="00243D5B" w:rsidP="00243D5B">
            <w:pPr>
              <w:numPr>
                <w:ilvl w:val="0"/>
                <w:numId w:val="26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Обучение наставников для работы с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t>наставляемыми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>.</w:t>
            </w:r>
          </w:p>
          <w:p w:rsidR="00243D5B" w:rsidRPr="00243D5B" w:rsidRDefault="00243D5B" w:rsidP="00243D5B">
            <w:pPr>
              <w:ind w:left="360"/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  <w:tc>
          <w:tcPr>
            <w:tcW w:w="4797" w:type="dxa"/>
          </w:tcPr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1.Заполненные анкеты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t>в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 xml:space="preserve"> письменной свободной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форме всеми потенциальными наставниками.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2.Собеседование с наставниками.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3.Программа обучения.</w:t>
            </w:r>
          </w:p>
        </w:tc>
      </w:tr>
      <w:tr w:rsidR="00243D5B" w:rsidRPr="00243D5B" w:rsidTr="00243D5B">
        <w:trPr>
          <w:trHeight w:val="146"/>
        </w:trPr>
        <w:tc>
          <w:tcPr>
            <w:tcW w:w="3324" w:type="dxa"/>
          </w:tcPr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Формирование наставнических пар/групп</w:t>
            </w:r>
          </w:p>
        </w:tc>
        <w:tc>
          <w:tcPr>
            <w:tcW w:w="6840" w:type="dxa"/>
          </w:tcPr>
          <w:p w:rsidR="00243D5B" w:rsidRPr="00243D5B" w:rsidRDefault="00243D5B" w:rsidP="00243D5B">
            <w:pPr>
              <w:numPr>
                <w:ilvl w:val="0"/>
                <w:numId w:val="2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Провести общую встречу с участием  всех  отобранных  наставников  и  всех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proofErr w:type="gramStart"/>
            <w:r w:rsidRPr="00243D5B">
              <w:rPr>
                <w:spacing w:val="2"/>
                <w:sz w:val="28"/>
                <w:szCs w:val="28"/>
              </w:rPr>
              <w:t>наставляемых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 xml:space="preserve"> в любом формате.</w:t>
            </w:r>
          </w:p>
          <w:p w:rsidR="00243D5B" w:rsidRPr="00243D5B" w:rsidRDefault="00243D5B" w:rsidP="00243D5B">
            <w:pPr>
              <w:numPr>
                <w:ilvl w:val="0"/>
                <w:numId w:val="2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Зафиксировать сложившиеся пары в специальной базе куратора.</w:t>
            </w:r>
          </w:p>
        </w:tc>
        <w:tc>
          <w:tcPr>
            <w:tcW w:w="4797" w:type="dxa"/>
          </w:tcPr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Сформированные наставнические пары / группы, готовые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продолжить работу в рамках программы</w:t>
            </w:r>
          </w:p>
        </w:tc>
      </w:tr>
      <w:tr w:rsidR="00243D5B" w:rsidRPr="00243D5B" w:rsidTr="00243D5B">
        <w:trPr>
          <w:trHeight w:val="146"/>
        </w:trPr>
        <w:tc>
          <w:tcPr>
            <w:tcW w:w="3324" w:type="dxa"/>
          </w:tcPr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Организация хода наставнической </w:t>
            </w:r>
            <w:r w:rsidRPr="00243D5B">
              <w:rPr>
                <w:spacing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40" w:type="dxa"/>
          </w:tcPr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lastRenderedPageBreak/>
              <w:t xml:space="preserve">Закрепление гармоничных и продуктивных отношений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lastRenderedPageBreak/>
              <w:t xml:space="preserve">в наставнической паре/группе так, чтобы они были максимально комфортными, стабильными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и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t>результативными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 xml:space="preserve"> для обеих сторон.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Работа в каждой паре/группе включает: </w:t>
            </w:r>
          </w:p>
          <w:p w:rsidR="00243D5B" w:rsidRPr="00243D5B" w:rsidRDefault="00243D5B" w:rsidP="00243D5B">
            <w:pPr>
              <w:numPr>
                <w:ilvl w:val="0"/>
                <w:numId w:val="2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встречу-знакомство, </w:t>
            </w:r>
          </w:p>
          <w:p w:rsidR="00243D5B" w:rsidRPr="00243D5B" w:rsidRDefault="00243D5B" w:rsidP="00243D5B">
            <w:pPr>
              <w:numPr>
                <w:ilvl w:val="0"/>
                <w:numId w:val="2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пробную рабочую встречу, </w:t>
            </w:r>
          </w:p>
          <w:p w:rsidR="00243D5B" w:rsidRPr="00243D5B" w:rsidRDefault="00243D5B" w:rsidP="00243D5B">
            <w:pPr>
              <w:numPr>
                <w:ilvl w:val="0"/>
                <w:numId w:val="2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встречу-планирование, </w:t>
            </w:r>
          </w:p>
          <w:p w:rsidR="00243D5B" w:rsidRPr="00243D5B" w:rsidRDefault="00243D5B" w:rsidP="00243D5B">
            <w:pPr>
              <w:numPr>
                <w:ilvl w:val="0"/>
                <w:numId w:val="2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комплекс последовательных встреч, </w:t>
            </w:r>
          </w:p>
          <w:p w:rsidR="00243D5B" w:rsidRPr="00243D5B" w:rsidRDefault="00243D5B" w:rsidP="00243D5B">
            <w:pPr>
              <w:numPr>
                <w:ilvl w:val="0"/>
                <w:numId w:val="2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итоговую встречу.</w:t>
            </w:r>
          </w:p>
        </w:tc>
        <w:tc>
          <w:tcPr>
            <w:tcW w:w="4797" w:type="dxa"/>
          </w:tcPr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lastRenderedPageBreak/>
              <w:t>Мониторинг: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●  сбор  обратной  связи  от 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lastRenderedPageBreak/>
              <w:t>наставляемых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 xml:space="preserve">  –  для  мониторинга  динамики  влияния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программы на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t>наставляемых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>;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 w:rsidRPr="00243D5B">
              <w:rPr>
                <w:spacing w:val="2"/>
                <w:sz w:val="28"/>
                <w:szCs w:val="28"/>
              </w:rPr>
              <w:t>для</w:t>
            </w:r>
            <w:proofErr w:type="gramEnd"/>
            <w:r w:rsidRPr="00243D5B">
              <w:rPr>
                <w:spacing w:val="2"/>
                <w:sz w:val="28"/>
                <w:szCs w:val="28"/>
              </w:rPr>
              <w:t xml:space="preserve">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мониторинга эффективности реализации программы.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</w:tr>
      <w:tr w:rsidR="00243D5B" w:rsidRPr="00243D5B" w:rsidTr="00243D5B">
        <w:trPr>
          <w:trHeight w:val="146"/>
        </w:trPr>
        <w:tc>
          <w:tcPr>
            <w:tcW w:w="3324" w:type="dxa"/>
          </w:tcPr>
          <w:p w:rsidR="00243D5B" w:rsidRPr="00243D5B" w:rsidRDefault="00243D5B" w:rsidP="00243D5B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lastRenderedPageBreak/>
              <w:t>Завершение программы наставничества</w:t>
            </w:r>
          </w:p>
        </w:tc>
        <w:tc>
          <w:tcPr>
            <w:tcW w:w="6840" w:type="dxa"/>
          </w:tcPr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1.Подведение итогов работы каждой пары/группы.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2.</w:t>
            </w:r>
            <w:r w:rsidRPr="00243D5B">
              <w:rPr>
                <w:sz w:val="28"/>
                <w:szCs w:val="28"/>
              </w:rPr>
              <w:t xml:space="preserve"> П</w:t>
            </w:r>
            <w:r w:rsidRPr="00243D5B">
              <w:rPr>
                <w:spacing w:val="2"/>
                <w:sz w:val="28"/>
                <w:szCs w:val="28"/>
              </w:rPr>
              <w:t>одведение итогов программы школы.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3. Публичное подведение итогов и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популяризация практик.</w:t>
            </w:r>
          </w:p>
        </w:tc>
        <w:tc>
          <w:tcPr>
            <w:tcW w:w="4797" w:type="dxa"/>
          </w:tcPr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 xml:space="preserve">Собраны лучшие 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наставнические практики.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Поощрение наставников.</w:t>
            </w:r>
          </w:p>
          <w:p w:rsidR="00243D5B" w:rsidRPr="00243D5B" w:rsidRDefault="00243D5B" w:rsidP="00243D5B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</w:tr>
    </w:tbl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spacing w:line="275" w:lineRule="atLeast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>8. Формы наставничества</w:t>
      </w:r>
      <w:r w:rsidRPr="00243D5B">
        <w:rPr>
          <w:spacing w:val="2"/>
          <w:sz w:val="28"/>
          <w:szCs w:val="28"/>
        </w:rPr>
        <w:t xml:space="preserve"> </w:t>
      </w:r>
      <w:r w:rsidRPr="00243D5B">
        <w:rPr>
          <w:b/>
          <w:spacing w:val="2"/>
          <w:sz w:val="28"/>
          <w:szCs w:val="28"/>
        </w:rPr>
        <w:t>МКОУ «</w:t>
      </w:r>
      <w:proofErr w:type="spellStart"/>
      <w:r>
        <w:rPr>
          <w:b/>
          <w:spacing w:val="2"/>
          <w:sz w:val="28"/>
          <w:szCs w:val="28"/>
        </w:rPr>
        <w:t>Нижнереутская</w:t>
      </w:r>
      <w:proofErr w:type="spellEnd"/>
      <w:r>
        <w:rPr>
          <w:b/>
          <w:spacing w:val="2"/>
          <w:sz w:val="28"/>
          <w:szCs w:val="28"/>
        </w:rPr>
        <w:t xml:space="preserve"> основная </w:t>
      </w:r>
      <w:r w:rsidRPr="00243D5B">
        <w:rPr>
          <w:b/>
          <w:spacing w:val="2"/>
          <w:sz w:val="28"/>
          <w:szCs w:val="28"/>
        </w:rPr>
        <w:t>общеобразовательная школа»</w:t>
      </w:r>
    </w:p>
    <w:p w:rsidR="00243D5B" w:rsidRPr="00243D5B" w:rsidRDefault="00243D5B" w:rsidP="00243D5B">
      <w:pPr>
        <w:shd w:val="clear" w:color="auto" w:fill="FFFFFF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spacing w:line="275" w:lineRule="atLeast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ab/>
        <w:t>Исходя из образовательных потребностей МКОУ «</w:t>
      </w:r>
      <w:proofErr w:type="spellStart"/>
      <w:r w:rsidRPr="00243D5B">
        <w:rPr>
          <w:spacing w:val="2"/>
          <w:sz w:val="28"/>
          <w:szCs w:val="28"/>
        </w:rPr>
        <w:t>Нижнереутская</w:t>
      </w:r>
      <w:proofErr w:type="spellEnd"/>
      <w:r w:rsidRPr="00243D5B">
        <w:rPr>
          <w:spacing w:val="2"/>
          <w:sz w:val="28"/>
          <w:szCs w:val="28"/>
        </w:rPr>
        <w:t xml:space="preserve"> основная</w:t>
      </w:r>
      <w:r>
        <w:rPr>
          <w:b/>
          <w:spacing w:val="2"/>
          <w:sz w:val="28"/>
          <w:szCs w:val="28"/>
        </w:rPr>
        <w:t xml:space="preserve"> </w:t>
      </w:r>
      <w:r w:rsidRPr="00243D5B">
        <w:rPr>
          <w:spacing w:val="2"/>
          <w:sz w:val="28"/>
          <w:szCs w:val="28"/>
        </w:rPr>
        <w:t>общеобразовательная школа» в данной целевой модели наставничества рассматриваются две формы наставничества: «Ученик – ученик», «Учитель – учитель».</w:t>
      </w:r>
    </w:p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ind w:left="720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8.1 Форма наставничества «Ученик – ученик».</w:t>
      </w:r>
    </w:p>
    <w:p w:rsidR="00243D5B" w:rsidRPr="00243D5B" w:rsidRDefault="00243D5B" w:rsidP="00243D5B">
      <w:pPr>
        <w:jc w:val="center"/>
        <w:rPr>
          <w:b/>
          <w:sz w:val="28"/>
          <w:szCs w:val="28"/>
        </w:rPr>
      </w:pPr>
    </w:p>
    <w:p w:rsidR="00243D5B" w:rsidRPr="00243D5B" w:rsidRDefault="00243D5B" w:rsidP="00243D5B">
      <w:pPr>
        <w:jc w:val="both"/>
        <w:rPr>
          <w:sz w:val="28"/>
          <w:szCs w:val="28"/>
        </w:rPr>
      </w:pPr>
      <w:r w:rsidRPr="00243D5B">
        <w:rPr>
          <w:b/>
          <w:sz w:val="28"/>
          <w:szCs w:val="28"/>
        </w:rPr>
        <w:t>Цель -</w:t>
      </w:r>
      <w:r w:rsidRPr="00243D5B">
        <w:rPr>
          <w:sz w:val="28"/>
          <w:szCs w:val="28"/>
        </w:rPr>
        <w:t xml:space="preserve"> разносторонняя поддержка </w:t>
      </w:r>
      <w:proofErr w:type="gramStart"/>
      <w:r w:rsidRPr="00243D5B">
        <w:rPr>
          <w:sz w:val="28"/>
          <w:szCs w:val="28"/>
        </w:rPr>
        <w:t>обучающихся</w:t>
      </w:r>
      <w:proofErr w:type="gramEnd"/>
      <w:r w:rsidRPr="00243D5B">
        <w:rPr>
          <w:sz w:val="28"/>
          <w:szCs w:val="28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Задачи:</w:t>
      </w:r>
    </w:p>
    <w:p w:rsidR="00243D5B" w:rsidRPr="00243D5B" w:rsidRDefault="00243D5B" w:rsidP="00243D5B">
      <w:pPr>
        <w:widowControl w:val="0"/>
        <w:numPr>
          <w:ilvl w:val="0"/>
          <w:numId w:val="21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Помощь в реализации лидерского потенциала.</w:t>
      </w:r>
    </w:p>
    <w:p w:rsidR="00243D5B" w:rsidRPr="00243D5B" w:rsidRDefault="00243D5B" w:rsidP="00243D5B">
      <w:pPr>
        <w:widowControl w:val="0"/>
        <w:numPr>
          <w:ilvl w:val="0"/>
          <w:numId w:val="21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Улучшение образовательных, творческих или спортивных результатов.</w:t>
      </w:r>
    </w:p>
    <w:p w:rsidR="00243D5B" w:rsidRPr="00243D5B" w:rsidRDefault="00243D5B" w:rsidP="00243D5B">
      <w:pPr>
        <w:widowControl w:val="0"/>
        <w:numPr>
          <w:ilvl w:val="0"/>
          <w:numId w:val="21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lastRenderedPageBreak/>
        <w:t xml:space="preserve">Развитие гибких навыков и </w:t>
      </w:r>
      <w:proofErr w:type="spellStart"/>
      <w:r w:rsidRPr="00243D5B">
        <w:rPr>
          <w:sz w:val="28"/>
          <w:szCs w:val="28"/>
        </w:rPr>
        <w:t>метакомпетенций</w:t>
      </w:r>
      <w:proofErr w:type="spellEnd"/>
      <w:r w:rsidRPr="00243D5B">
        <w:rPr>
          <w:sz w:val="28"/>
          <w:szCs w:val="28"/>
        </w:rPr>
        <w:t>.</w:t>
      </w:r>
    </w:p>
    <w:p w:rsidR="00243D5B" w:rsidRPr="00243D5B" w:rsidRDefault="00243D5B" w:rsidP="00243D5B">
      <w:pPr>
        <w:widowControl w:val="0"/>
        <w:numPr>
          <w:ilvl w:val="0"/>
          <w:numId w:val="21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Оказание помощи в адаптации к новым условиям среды.</w:t>
      </w:r>
    </w:p>
    <w:p w:rsidR="00243D5B" w:rsidRPr="00243D5B" w:rsidRDefault="00243D5B" w:rsidP="00243D5B">
      <w:pPr>
        <w:widowControl w:val="0"/>
        <w:numPr>
          <w:ilvl w:val="0"/>
          <w:numId w:val="21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Создание комфортных условий и коммуникаций внутри образовательной организации.</w:t>
      </w:r>
    </w:p>
    <w:p w:rsidR="00243D5B" w:rsidRPr="00243D5B" w:rsidRDefault="00243D5B" w:rsidP="00243D5B">
      <w:pPr>
        <w:widowControl w:val="0"/>
        <w:numPr>
          <w:ilvl w:val="0"/>
          <w:numId w:val="21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243D5B" w:rsidRPr="00243D5B" w:rsidRDefault="00243D5B" w:rsidP="00243D5B">
      <w:pPr>
        <w:jc w:val="both"/>
        <w:rPr>
          <w:sz w:val="28"/>
          <w:szCs w:val="28"/>
        </w:rPr>
      </w:pP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Результат:</w:t>
      </w:r>
    </w:p>
    <w:p w:rsidR="00243D5B" w:rsidRPr="00243D5B" w:rsidRDefault="00243D5B" w:rsidP="00243D5B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 xml:space="preserve">Высокий уровень включения </w:t>
      </w:r>
      <w:proofErr w:type="gramStart"/>
      <w:r w:rsidRPr="00243D5B">
        <w:rPr>
          <w:sz w:val="28"/>
          <w:szCs w:val="28"/>
        </w:rPr>
        <w:t>наставляемых</w:t>
      </w:r>
      <w:proofErr w:type="gramEnd"/>
      <w:r w:rsidRPr="00243D5B">
        <w:rPr>
          <w:sz w:val="28"/>
          <w:szCs w:val="28"/>
        </w:rPr>
        <w:t xml:space="preserve"> во все социальные, культурные и образовательные процессы.</w:t>
      </w:r>
    </w:p>
    <w:p w:rsidR="00243D5B" w:rsidRPr="00243D5B" w:rsidRDefault="00243D5B" w:rsidP="00243D5B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Повышение успеваемости в школе.</w:t>
      </w:r>
    </w:p>
    <w:p w:rsidR="00243D5B" w:rsidRPr="00243D5B" w:rsidRDefault="00243D5B" w:rsidP="00243D5B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Улучшение психоэмоционального фона внутри группы, класса, школы в целом.</w:t>
      </w:r>
    </w:p>
    <w:p w:rsidR="00243D5B" w:rsidRPr="00243D5B" w:rsidRDefault="00243D5B" w:rsidP="00243D5B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:rsidR="00243D5B" w:rsidRPr="00243D5B" w:rsidRDefault="00243D5B" w:rsidP="00243D5B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:rsidR="00243D5B" w:rsidRPr="00243D5B" w:rsidRDefault="00243D5B" w:rsidP="00243D5B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 xml:space="preserve">Снижение числа </w:t>
      </w:r>
      <w:proofErr w:type="gramStart"/>
      <w:r w:rsidRPr="00243D5B">
        <w:rPr>
          <w:sz w:val="28"/>
          <w:szCs w:val="28"/>
        </w:rPr>
        <w:t>обучающихся</w:t>
      </w:r>
      <w:proofErr w:type="gramEnd"/>
      <w:r w:rsidRPr="00243D5B">
        <w:rPr>
          <w:sz w:val="28"/>
          <w:szCs w:val="28"/>
        </w:rPr>
        <w:t xml:space="preserve"> состоящих на ВШК и ОПДН.</w:t>
      </w:r>
    </w:p>
    <w:p w:rsidR="00243D5B" w:rsidRPr="00243D5B" w:rsidRDefault="00243D5B" w:rsidP="00243D5B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243D5B" w:rsidRPr="00243D5B" w:rsidRDefault="00243D5B" w:rsidP="00243D5B">
      <w:pPr>
        <w:ind w:left="720"/>
        <w:contextualSpacing/>
        <w:jc w:val="both"/>
        <w:rPr>
          <w:sz w:val="28"/>
          <w:szCs w:val="28"/>
        </w:rPr>
      </w:pPr>
    </w:p>
    <w:p w:rsidR="00243D5B" w:rsidRPr="00243D5B" w:rsidRDefault="00243D5B" w:rsidP="00B41C81">
      <w:pPr>
        <w:rPr>
          <w:b/>
          <w:sz w:val="28"/>
          <w:szCs w:val="28"/>
        </w:rPr>
      </w:pPr>
    </w:p>
    <w:p w:rsidR="00243D5B" w:rsidRPr="00243D5B" w:rsidRDefault="00243D5B" w:rsidP="00243D5B">
      <w:pPr>
        <w:jc w:val="center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Характеристика участников формы наставничества «Ученик – ученик».</w:t>
      </w:r>
    </w:p>
    <w:p w:rsidR="00243D5B" w:rsidRPr="00243D5B" w:rsidRDefault="00243D5B" w:rsidP="00243D5B">
      <w:pPr>
        <w:jc w:val="center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46"/>
        <w:gridCol w:w="3709"/>
        <w:gridCol w:w="4820"/>
      </w:tblGrid>
      <w:tr w:rsidR="00243D5B" w:rsidRPr="00243D5B" w:rsidTr="00243D5B">
        <w:tc>
          <w:tcPr>
            <w:tcW w:w="5046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8529" w:type="dxa"/>
            <w:gridSpan w:val="2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243D5B" w:rsidRPr="00243D5B" w:rsidTr="00243D5B">
        <w:tc>
          <w:tcPr>
            <w:tcW w:w="5046" w:type="dxa"/>
          </w:tcPr>
          <w:p w:rsidR="00243D5B" w:rsidRPr="00243D5B" w:rsidRDefault="00243D5B" w:rsidP="00243D5B">
            <w:pPr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Кто может быть.</w:t>
            </w:r>
          </w:p>
        </w:tc>
        <w:tc>
          <w:tcPr>
            <w:tcW w:w="3709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 xml:space="preserve">Пассивный </w:t>
            </w:r>
          </w:p>
        </w:tc>
        <w:tc>
          <w:tcPr>
            <w:tcW w:w="4820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Активный</w:t>
            </w:r>
          </w:p>
        </w:tc>
      </w:tr>
      <w:tr w:rsidR="00243D5B" w:rsidRPr="00243D5B" w:rsidTr="00243D5B">
        <w:trPr>
          <w:trHeight w:val="698"/>
        </w:trPr>
        <w:tc>
          <w:tcPr>
            <w:tcW w:w="5046" w:type="dxa"/>
          </w:tcPr>
          <w:p w:rsidR="00243D5B" w:rsidRPr="00243D5B" w:rsidRDefault="00243D5B" w:rsidP="00243D5B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Активный ученик, обладающий </w:t>
            </w:r>
            <w:proofErr w:type="gramStart"/>
            <w:r w:rsidRPr="00243D5B">
              <w:rPr>
                <w:sz w:val="28"/>
                <w:szCs w:val="28"/>
              </w:rPr>
              <w:t>лидерским</w:t>
            </w:r>
            <w:proofErr w:type="gramEnd"/>
            <w:r w:rsidRPr="00243D5B">
              <w:rPr>
                <w:sz w:val="28"/>
                <w:szCs w:val="28"/>
              </w:rPr>
              <w:t xml:space="preserve"> и организаторскими качествами, нетривиальностью мышления.</w:t>
            </w:r>
          </w:p>
          <w:p w:rsidR="00243D5B" w:rsidRPr="00243D5B" w:rsidRDefault="00243D5B" w:rsidP="00243D5B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Ученик, демонстрирующий высокие образовательные результаты.</w:t>
            </w:r>
          </w:p>
          <w:p w:rsidR="00243D5B" w:rsidRPr="00243D5B" w:rsidRDefault="00243D5B" w:rsidP="00243D5B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Победитель школьных и региональных олимпиад и </w:t>
            </w:r>
            <w:r w:rsidRPr="00243D5B">
              <w:rPr>
                <w:sz w:val="28"/>
                <w:szCs w:val="28"/>
              </w:rPr>
              <w:lastRenderedPageBreak/>
              <w:t>соревнований.</w:t>
            </w:r>
          </w:p>
          <w:p w:rsidR="00243D5B" w:rsidRPr="00243D5B" w:rsidRDefault="00243D5B" w:rsidP="00243D5B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Лидер класса или параллели, принимающий активное участие в жизни школы.</w:t>
            </w:r>
          </w:p>
          <w:p w:rsidR="00243D5B" w:rsidRPr="00243D5B" w:rsidRDefault="00243D5B" w:rsidP="00243D5B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3709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lastRenderedPageBreak/>
              <w:t xml:space="preserve">Социально или ценностно </w:t>
            </w:r>
            <w:proofErr w:type="gramStart"/>
            <w:r w:rsidRPr="00243D5B">
              <w:rPr>
                <w:sz w:val="28"/>
                <w:szCs w:val="28"/>
              </w:rPr>
              <w:t>-д</w:t>
            </w:r>
            <w:proofErr w:type="gramEnd"/>
            <w:r w:rsidRPr="00243D5B">
              <w:rPr>
                <w:sz w:val="28"/>
                <w:szCs w:val="28"/>
              </w:rPr>
              <w:t xml:space="preserve"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</w:t>
            </w:r>
            <w:r w:rsidRPr="00243D5B">
              <w:rPr>
                <w:sz w:val="28"/>
                <w:szCs w:val="28"/>
              </w:rPr>
              <w:lastRenderedPageBreak/>
              <w:t>жизни школы, отстраненный от коллектива.</w:t>
            </w:r>
          </w:p>
        </w:tc>
        <w:tc>
          <w:tcPr>
            <w:tcW w:w="4820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proofErr w:type="gramStart"/>
            <w:r w:rsidRPr="00243D5B">
              <w:rPr>
                <w:sz w:val="28"/>
                <w:szCs w:val="28"/>
              </w:rPr>
              <w:lastRenderedPageBreak/>
              <w:t>Обучающийся</w:t>
            </w:r>
            <w:proofErr w:type="gramEnd"/>
            <w:r w:rsidRPr="00243D5B">
              <w:rPr>
                <w:sz w:val="28"/>
                <w:szCs w:val="28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243D5B" w:rsidRPr="00243D5B" w:rsidRDefault="00243D5B" w:rsidP="00243D5B">
      <w:pPr>
        <w:spacing w:after="200" w:line="276" w:lineRule="auto"/>
        <w:rPr>
          <w:sz w:val="28"/>
          <w:szCs w:val="28"/>
        </w:rPr>
      </w:pPr>
    </w:p>
    <w:p w:rsidR="00243D5B" w:rsidRPr="00243D5B" w:rsidRDefault="00243D5B" w:rsidP="00243D5B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 xml:space="preserve">Возможные варианты программы наставничества «Ученик – ученик». </w:t>
      </w:r>
    </w:p>
    <w:tbl>
      <w:tblPr>
        <w:tblStyle w:val="2"/>
        <w:tblW w:w="13547" w:type="dxa"/>
        <w:tblLook w:val="04A0" w:firstRow="1" w:lastRow="0" w:firstColumn="1" w:lastColumn="0" w:noHBand="0" w:noVBand="1"/>
      </w:tblPr>
      <w:tblGrid>
        <w:gridCol w:w="5024"/>
        <w:gridCol w:w="8523"/>
      </w:tblGrid>
      <w:tr w:rsidR="00243D5B" w:rsidRPr="00243D5B" w:rsidTr="00243D5B">
        <w:trPr>
          <w:trHeight w:val="354"/>
        </w:trPr>
        <w:tc>
          <w:tcPr>
            <w:tcW w:w="5024" w:type="dxa"/>
          </w:tcPr>
          <w:p w:rsidR="00243D5B" w:rsidRPr="00243D5B" w:rsidRDefault="00243D5B" w:rsidP="00243D5B">
            <w:pPr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8523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Цель</w:t>
            </w:r>
          </w:p>
        </w:tc>
      </w:tr>
      <w:tr w:rsidR="00243D5B" w:rsidRPr="00243D5B" w:rsidTr="00243D5B">
        <w:trPr>
          <w:trHeight w:val="696"/>
        </w:trPr>
        <w:tc>
          <w:tcPr>
            <w:tcW w:w="5024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«Успевающий – неуспевающий»</w:t>
            </w:r>
          </w:p>
        </w:tc>
        <w:tc>
          <w:tcPr>
            <w:tcW w:w="8523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243D5B" w:rsidRPr="00243D5B" w:rsidTr="00243D5B">
        <w:trPr>
          <w:trHeight w:val="1061"/>
        </w:trPr>
        <w:tc>
          <w:tcPr>
            <w:tcW w:w="5024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«Лидер – пассивный»</w:t>
            </w:r>
          </w:p>
        </w:tc>
        <w:tc>
          <w:tcPr>
            <w:tcW w:w="8523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  <w:p w:rsidR="00243D5B" w:rsidRPr="00243D5B" w:rsidRDefault="00243D5B" w:rsidP="00243D5B">
            <w:pPr>
              <w:rPr>
                <w:sz w:val="28"/>
                <w:szCs w:val="28"/>
              </w:rPr>
            </w:pPr>
          </w:p>
        </w:tc>
      </w:tr>
      <w:tr w:rsidR="00243D5B" w:rsidRPr="00243D5B" w:rsidTr="00243D5B">
        <w:trPr>
          <w:trHeight w:val="354"/>
        </w:trPr>
        <w:tc>
          <w:tcPr>
            <w:tcW w:w="5024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«Равный – равному»</w:t>
            </w:r>
          </w:p>
        </w:tc>
        <w:tc>
          <w:tcPr>
            <w:tcW w:w="8523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Обмен навыками для достижения целей.</w:t>
            </w:r>
          </w:p>
        </w:tc>
      </w:tr>
      <w:tr w:rsidR="00243D5B" w:rsidRPr="00243D5B" w:rsidTr="00243D5B">
        <w:trPr>
          <w:trHeight w:val="709"/>
        </w:trPr>
        <w:tc>
          <w:tcPr>
            <w:tcW w:w="5024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«Адаптированный – неадаптированный»</w:t>
            </w:r>
          </w:p>
        </w:tc>
        <w:tc>
          <w:tcPr>
            <w:tcW w:w="8523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243D5B" w:rsidRPr="00243D5B" w:rsidRDefault="00243D5B" w:rsidP="00243D5B">
      <w:pPr>
        <w:spacing w:after="200" w:line="276" w:lineRule="auto"/>
        <w:rPr>
          <w:sz w:val="28"/>
          <w:szCs w:val="28"/>
        </w:rPr>
      </w:pP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Схема реализации формы наставничества «Ученик – ученик».</w:t>
      </w: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78"/>
        <w:gridCol w:w="7080"/>
      </w:tblGrid>
      <w:tr w:rsidR="00243D5B" w:rsidRPr="00243D5B" w:rsidTr="00243D5B">
        <w:trPr>
          <w:trHeight w:val="150"/>
        </w:trPr>
        <w:tc>
          <w:tcPr>
            <w:tcW w:w="7078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7080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243D5B" w:rsidRPr="00243D5B" w:rsidTr="00243D5B">
        <w:trPr>
          <w:trHeight w:val="150"/>
        </w:trPr>
        <w:tc>
          <w:tcPr>
            <w:tcW w:w="7078" w:type="dxa"/>
          </w:tcPr>
          <w:p w:rsidR="00243D5B" w:rsidRPr="00243D5B" w:rsidRDefault="00243D5B" w:rsidP="00243D5B">
            <w:pPr>
              <w:rPr>
                <w:b/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7080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Ученическая конференция.</w:t>
            </w:r>
          </w:p>
        </w:tc>
      </w:tr>
      <w:tr w:rsidR="00243D5B" w:rsidRPr="00243D5B" w:rsidTr="00243D5B">
        <w:trPr>
          <w:trHeight w:val="150"/>
        </w:trPr>
        <w:tc>
          <w:tcPr>
            <w:tcW w:w="7078" w:type="dxa"/>
          </w:tcPr>
          <w:p w:rsidR="00243D5B" w:rsidRPr="00243D5B" w:rsidRDefault="00243D5B" w:rsidP="00243D5B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Проводится отбор наставников</w:t>
            </w:r>
            <w:r w:rsidRPr="00243D5B">
              <w:rPr>
                <w:spacing w:val="2"/>
                <w:sz w:val="28"/>
                <w:szCs w:val="28"/>
              </w:rPr>
              <w:t xml:space="preserve"> из числа активных учащихся школьного сообщества.</w:t>
            </w:r>
          </w:p>
        </w:tc>
        <w:tc>
          <w:tcPr>
            <w:tcW w:w="7080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243D5B" w:rsidRPr="00243D5B" w:rsidTr="00243D5B">
        <w:trPr>
          <w:trHeight w:val="150"/>
        </w:trPr>
        <w:tc>
          <w:tcPr>
            <w:tcW w:w="7078" w:type="dxa"/>
          </w:tcPr>
          <w:p w:rsidR="00243D5B" w:rsidRPr="00243D5B" w:rsidRDefault="00243D5B" w:rsidP="00243D5B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Обучение наставников.</w:t>
            </w:r>
          </w:p>
        </w:tc>
        <w:tc>
          <w:tcPr>
            <w:tcW w:w="7080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Обучение проводится куратором.</w:t>
            </w:r>
          </w:p>
        </w:tc>
      </w:tr>
      <w:tr w:rsidR="00243D5B" w:rsidRPr="00243D5B" w:rsidTr="00243D5B">
        <w:trPr>
          <w:trHeight w:val="150"/>
        </w:trPr>
        <w:tc>
          <w:tcPr>
            <w:tcW w:w="7078" w:type="dxa"/>
          </w:tcPr>
          <w:p w:rsidR="00243D5B" w:rsidRPr="00243D5B" w:rsidRDefault="00243D5B" w:rsidP="00243D5B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lastRenderedPageBreak/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 и желающих добровольно принять участие в программе наставничества.</w:t>
            </w:r>
          </w:p>
        </w:tc>
        <w:tc>
          <w:tcPr>
            <w:tcW w:w="7080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243D5B">
              <w:rPr>
                <w:sz w:val="28"/>
                <w:szCs w:val="28"/>
              </w:rPr>
              <w:t>наставляемых</w:t>
            </w:r>
            <w:proofErr w:type="gramEnd"/>
            <w:r w:rsidRPr="00243D5B">
              <w:rPr>
                <w:sz w:val="28"/>
                <w:szCs w:val="28"/>
              </w:rPr>
              <w:t>.</w:t>
            </w:r>
          </w:p>
        </w:tc>
      </w:tr>
      <w:tr w:rsidR="00243D5B" w:rsidRPr="00243D5B" w:rsidTr="00243D5B">
        <w:trPr>
          <w:trHeight w:val="150"/>
        </w:trPr>
        <w:tc>
          <w:tcPr>
            <w:tcW w:w="7078" w:type="dxa"/>
          </w:tcPr>
          <w:p w:rsidR="00243D5B" w:rsidRPr="00243D5B" w:rsidRDefault="00243D5B" w:rsidP="00243D5B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Формирование пар, групп.</w:t>
            </w:r>
          </w:p>
        </w:tc>
        <w:tc>
          <w:tcPr>
            <w:tcW w:w="7080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243D5B" w:rsidRPr="00243D5B" w:rsidTr="00243D5B">
        <w:trPr>
          <w:trHeight w:val="150"/>
        </w:trPr>
        <w:tc>
          <w:tcPr>
            <w:tcW w:w="7078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7080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243D5B" w:rsidRPr="00243D5B" w:rsidTr="00243D5B">
        <w:trPr>
          <w:trHeight w:val="150"/>
        </w:trPr>
        <w:tc>
          <w:tcPr>
            <w:tcW w:w="7078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7080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243D5B" w:rsidRPr="00243D5B" w:rsidTr="00243D5B">
        <w:trPr>
          <w:trHeight w:val="150"/>
        </w:trPr>
        <w:tc>
          <w:tcPr>
            <w:tcW w:w="7078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7080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243D5B" w:rsidRPr="00243D5B" w:rsidRDefault="00243D5B" w:rsidP="00243D5B">
      <w:pPr>
        <w:widowControl w:val="0"/>
        <w:numPr>
          <w:ilvl w:val="1"/>
          <w:numId w:val="10"/>
        </w:numPr>
        <w:autoSpaceDE w:val="0"/>
        <w:autoSpaceDN w:val="0"/>
        <w:spacing w:after="200" w:line="276" w:lineRule="auto"/>
        <w:contextualSpacing/>
        <w:jc w:val="both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Форма наставничества «Учитель – учитель».</w:t>
      </w:r>
    </w:p>
    <w:p w:rsidR="00243D5B" w:rsidRPr="00243D5B" w:rsidRDefault="00243D5B" w:rsidP="00243D5B">
      <w:pPr>
        <w:jc w:val="center"/>
        <w:rPr>
          <w:b/>
          <w:sz w:val="28"/>
          <w:szCs w:val="28"/>
        </w:rPr>
      </w:pP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Цель -</w:t>
      </w:r>
      <w:r w:rsidRPr="00243D5B">
        <w:rPr>
          <w:sz w:val="28"/>
          <w:szCs w:val="28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Задачи:</w:t>
      </w:r>
    </w:p>
    <w:p w:rsidR="00243D5B" w:rsidRPr="00243D5B" w:rsidRDefault="00243D5B" w:rsidP="00243D5B">
      <w:pPr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243D5B" w:rsidRPr="00243D5B" w:rsidRDefault="00243D5B" w:rsidP="00243D5B">
      <w:pPr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243D5B" w:rsidRPr="00243D5B" w:rsidRDefault="00243D5B" w:rsidP="00243D5B">
      <w:pPr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243D5B" w:rsidRPr="00243D5B" w:rsidRDefault="00243D5B" w:rsidP="00243D5B">
      <w:pPr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243D5B" w:rsidRPr="00243D5B" w:rsidRDefault="00243D5B" w:rsidP="00243D5B">
      <w:pPr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243D5B">
        <w:rPr>
          <w:sz w:val="28"/>
          <w:szCs w:val="28"/>
        </w:rPr>
        <w:lastRenderedPageBreak/>
        <w:t>Ускорить процесс профессионального становления педагога.</w:t>
      </w: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Результат:</w:t>
      </w:r>
    </w:p>
    <w:p w:rsidR="00243D5B" w:rsidRPr="00243D5B" w:rsidRDefault="00243D5B" w:rsidP="00243D5B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contextualSpacing/>
        <w:rPr>
          <w:sz w:val="28"/>
          <w:szCs w:val="28"/>
        </w:rPr>
      </w:pPr>
      <w:r w:rsidRPr="00243D5B">
        <w:rPr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243D5B" w:rsidRPr="00243D5B" w:rsidRDefault="00243D5B" w:rsidP="00243D5B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contextualSpacing/>
        <w:rPr>
          <w:sz w:val="28"/>
          <w:szCs w:val="28"/>
        </w:rPr>
      </w:pPr>
      <w:r w:rsidRPr="00243D5B">
        <w:rPr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:rsidR="00243D5B" w:rsidRPr="00243D5B" w:rsidRDefault="00243D5B" w:rsidP="00243D5B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contextualSpacing/>
        <w:rPr>
          <w:sz w:val="28"/>
          <w:szCs w:val="28"/>
        </w:rPr>
      </w:pPr>
      <w:r w:rsidRPr="00243D5B">
        <w:rPr>
          <w:sz w:val="28"/>
          <w:szCs w:val="28"/>
        </w:rPr>
        <w:t>Улучшение психологического климата в образовательной организации.</w:t>
      </w:r>
    </w:p>
    <w:p w:rsidR="00243D5B" w:rsidRPr="00243D5B" w:rsidRDefault="00243D5B" w:rsidP="00243D5B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contextualSpacing/>
        <w:rPr>
          <w:sz w:val="28"/>
          <w:szCs w:val="28"/>
        </w:rPr>
      </w:pPr>
      <w:r w:rsidRPr="00243D5B">
        <w:rPr>
          <w:sz w:val="28"/>
          <w:szCs w:val="28"/>
        </w:rPr>
        <w:t xml:space="preserve">Повышение уровня удовлетворенности </w:t>
      </w:r>
      <w:proofErr w:type="gramStart"/>
      <w:r w:rsidRPr="00243D5B">
        <w:rPr>
          <w:sz w:val="28"/>
          <w:szCs w:val="28"/>
        </w:rPr>
        <w:t>в</w:t>
      </w:r>
      <w:proofErr w:type="gramEnd"/>
      <w:r w:rsidRPr="00243D5B">
        <w:rPr>
          <w:sz w:val="28"/>
          <w:szCs w:val="28"/>
        </w:rPr>
        <w:t xml:space="preserve"> </w:t>
      </w:r>
      <w:proofErr w:type="gramStart"/>
      <w:r w:rsidRPr="00243D5B">
        <w:rPr>
          <w:sz w:val="28"/>
          <w:szCs w:val="28"/>
        </w:rPr>
        <w:t>собственной</w:t>
      </w:r>
      <w:proofErr w:type="gramEnd"/>
      <w:r w:rsidRPr="00243D5B">
        <w:rPr>
          <w:sz w:val="28"/>
          <w:szCs w:val="28"/>
        </w:rPr>
        <w:t xml:space="preserve"> работой и улучшение психоэмоционального состояния специалистов.</w:t>
      </w:r>
    </w:p>
    <w:p w:rsidR="00243D5B" w:rsidRPr="00243D5B" w:rsidRDefault="00243D5B" w:rsidP="00243D5B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contextualSpacing/>
        <w:rPr>
          <w:sz w:val="28"/>
          <w:szCs w:val="28"/>
        </w:rPr>
      </w:pPr>
      <w:r w:rsidRPr="00243D5B">
        <w:rPr>
          <w:sz w:val="28"/>
          <w:szCs w:val="28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243D5B" w:rsidRPr="00243D5B" w:rsidRDefault="00243D5B" w:rsidP="00243D5B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contextualSpacing/>
        <w:rPr>
          <w:sz w:val="28"/>
          <w:szCs w:val="28"/>
        </w:rPr>
      </w:pPr>
      <w:r w:rsidRPr="00243D5B">
        <w:rPr>
          <w:sz w:val="28"/>
          <w:szCs w:val="28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243D5B" w:rsidRPr="00243D5B" w:rsidRDefault="00243D5B" w:rsidP="00243D5B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contextualSpacing/>
        <w:rPr>
          <w:sz w:val="28"/>
          <w:szCs w:val="28"/>
        </w:rPr>
      </w:pPr>
      <w:r w:rsidRPr="00243D5B">
        <w:rPr>
          <w:sz w:val="28"/>
          <w:szCs w:val="28"/>
        </w:rPr>
        <w:t>Сокращение числа конфликтов с педагогическим и родительским сообществами.</w:t>
      </w:r>
    </w:p>
    <w:p w:rsidR="00243D5B" w:rsidRPr="00243D5B" w:rsidRDefault="00243D5B" w:rsidP="00243D5B">
      <w:pPr>
        <w:widowControl w:val="0"/>
        <w:numPr>
          <w:ilvl w:val="0"/>
          <w:numId w:val="9"/>
        </w:numPr>
        <w:autoSpaceDE w:val="0"/>
        <w:autoSpaceDN w:val="0"/>
        <w:spacing w:after="200" w:line="276" w:lineRule="auto"/>
        <w:contextualSpacing/>
        <w:rPr>
          <w:sz w:val="28"/>
          <w:szCs w:val="28"/>
        </w:rPr>
      </w:pPr>
      <w:r w:rsidRPr="00243D5B">
        <w:rPr>
          <w:sz w:val="28"/>
          <w:szCs w:val="28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Характеристика участников формы наставничества «Учитель – учитель».</w:t>
      </w:r>
    </w:p>
    <w:p w:rsidR="00243D5B" w:rsidRPr="00243D5B" w:rsidRDefault="00243D5B" w:rsidP="00243D5B">
      <w:pPr>
        <w:jc w:val="center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59"/>
        <w:gridCol w:w="3160"/>
        <w:gridCol w:w="3349"/>
        <w:gridCol w:w="3786"/>
      </w:tblGrid>
      <w:tr w:rsidR="00243D5B" w:rsidRPr="00243D5B" w:rsidTr="00243D5B">
        <w:trPr>
          <w:trHeight w:val="175"/>
        </w:trPr>
        <w:tc>
          <w:tcPr>
            <w:tcW w:w="6819" w:type="dxa"/>
            <w:gridSpan w:val="2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7135" w:type="dxa"/>
            <w:gridSpan w:val="2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243D5B" w:rsidRPr="00243D5B" w:rsidTr="00243D5B">
        <w:trPr>
          <w:trHeight w:val="175"/>
        </w:trPr>
        <w:tc>
          <w:tcPr>
            <w:tcW w:w="6819" w:type="dxa"/>
            <w:gridSpan w:val="2"/>
          </w:tcPr>
          <w:p w:rsidR="00243D5B" w:rsidRPr="00243D5B" w:rsidRDefault="00243D5B" w:rsidP="00243D5B">
            <w:pPr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Кто может быть.</w:t>
            </w:r>
          </w:p>
        </w:tc>
        <w:tc>
          <w:tcPr>
            <w:tcW w:w="3349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 xml:space="preserve">Молодой специалист </w:t>
            </w:r>
          </w:p>
        </w:tc>
        <w:tc>
          <w:tcPr>
            <w:tcW w:w="3786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Педагог</w:t>
            </w:r>
          </w:p>
        </w:tc>
      </w:tr>
      <w:tr w:rsidR="00243D5B" w:rsidRPr="00243D5B" w:rsidTr="00243D5B">
        <w:trPr>
          <w:trHeight w:val="564"/>
        </w:trPr>
        <w:tc>
          <w:tcPr>
            <w:tcW w:w="6819" w:type="dxa"/>
            <w:gridSpan w:val="2"/>
          </w:tcPr>
          <w:p w:rsidR="00243D5B" w:rsidRPr="00243D5B" w:rsidRDefault="00243D5B" w:rsidP="00243D5B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243D5B">
              <w:rPr>
                <w:sz w:val="28"/>
                <w:szCs w:val="28"/>
              </w:rPr>
              <w:t>вебинаров</w:t>
            </w:r>
            <w:proofErr w:type="spellEnd"/>
            <w:r w:rsidRPr="00243D5B">
              <w:rPr>
                <w:sz w:val="28"/>
                <w:szCs w:val="28"/>
              </w:rPr>
              <w:t xml:space="preserve"> и семинаров).</w:t>
            </w:r>
          </w:p>
          <w:p w:rsidR="00243D5B" w:rsidRPr="00243D5B" w:rsidRDefault="00243D5B" w:rsidP="00243D5B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243D5B" w:rsidRPr="00243D5B" w:rsidRDefault="00243D5B" w:rsidP="00243D5B">
            <w:pPr>
              <w:numPr>
                <w:ilvl w:val="0"/>
                <w:numId w:val="2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243D5B">
              <w:rPr>
                <w:sz w:val="28"/>
                <w:szCs w:val="28"/>
              </w:rPr>
              <w:t>эмпатией</w:t>
            </w:r>
            <w:proofErr w:type="spellEnd"/>
            <w:r w:rsidRPr="00243D5B">
              <w:rPr>
                <w:sz w:val="28"/>
                <w:szCs w:val="28"/>
              </w:rPr>
              <w:t>.</w:t>
            </w:r>
          </w:p>
        </w:tc>
        <w:tc>
          <w:tcPr>
            <w:tcW w:w="3349" w:type="dxa"/>
            <w:vMerge w:val="restart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3786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243D5B" w:rsidRPr="00243D5B" w:rsidTr="00243D5B">
        <w:trPr>
          <w:trHeight w:val="272"/>
        </w:trPr>
        <w:tc>
          <w:tcPr>
            <w:tcW w:w="6819" w:type="dxa"/>
            <w:gridSpan w:val="2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lastRenderedPageBreak/>
              <w:t>Типы наставников</w:t>
            </w:r>
          </w:p>
        </w:tc>
        <w:tc>
          <w:tcPr>
            <w:tcW w:w="3349" w:type="dxa"/>
            <w:vMerge/>
          </w:tcPr>
          <w:p w:rsidR="00243D5B" w:rsidRPr="00243D5B" w:rsidRDefault="00243D5B" w:rsidP="00243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6" w:type="dxa"/>
            <w:vMerge w:val="restart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243D5B" w:rsidRPr="00243D5B" w:rsidTr="00243D5B">
        <w:trPr>
          <w:trHeight w:val="295"/>
        </w:trPr>
        <w:tc>
          <w:tcPr>
            <w:tcW w:w="3659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Наставник - консультант</w:t>
            </w:r>
          </w:p>
        </w:tc>
        <w:tc>
          <w:tcPr>
            <w:tcW w:w="3159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Наставник - предметник</w:t>
            </w:r>
          </w:p>
        </w:tc>
        <w:tc>
          <w:tcPr>
            <w:tcW w:w="3349" w:type="dxa"/>
            <w:vMerge/>
          </w:tcPr>
          <w:p w:rsidR="00243D5B" w:rsidRPr="00243D5B" w:rsidRDefault="00243D5B" w:rsidP="00243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6" w:type="dxa"/>
            <w:vMerge/>
          </w:tcPr>
          <w:p w:rsidR="00243D5B" w:rsidRPr="00243D5B" w:rsidRDefault="00243D5B" w:rsidP="00243D5B">
            <w:pPr>
              <w:jc w:val="both"/>
              <w:rPr>
                <w:sz w:val="28"/>
                <w:szCs w:val="28"/>
              </w:rPr>
            </w:pPr>
          </w:p>
        </w:tc>
      </w:tr>
      <w:tr w:rsidR="00243D5B" w:rsidRPr="00243D5B" w:rsidTr="00243D5B">
        <w:trPr>
          <w:trHeight w:val="316"/>
        </w:trPr>
        <w:tc>
          <w:tcPr>
            <w:tcW w:w="3659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 – </w:t>
            </w:r>
            <w:proofErr w:type="spellStart"/>
            <w:r w:rsidRPr="00243D5B">
              <w:rPr>
                <w:sz w:val="28"/>
                <w:szCs w:val="28"/>
              </w:rPr>
              <w:t>педагогичексих</w:t>
            </w:r>
            <w:proofErr w:type="spellEnd"/>
            <w:r w:rsidRPr="00243D5B">
              <w:rPr>
                <w:sz w:val="28"/>
                <w:szCs w:val="28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3159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3349" w:type="dxa"/>
            <w:vMerge/>
          </w:tcPr>
          <w:p w:rsidR="00243D5B" w:rsidRPr="00243D5B" w:rsidRDefault="00243D5B" w:rsidP="00243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6" w:type="dxa"/>
            <w:vMerge/>
          </w:tcPr>
          <w:p w:rsidR="00243D5B" w:rsidRPr="00243D5B" w:rsidRDefault="00243D5B" w:rsidP="00243D5B">
            <w:pPr>
              <w:jc w:val="both"/>
              <w:rPr>
                <w:sz w:val="28"/>
                <w:szCs w:val="28"/>
              </w:rPr>
            </w:pPr>
          </w:p>
        </w:tc>
      </w:tr>
    </w:tbl>
    <w:p w:rsidR="00243D5B" w:rsidRPr="00243D5B" w:rsidRDefault="00243D5B" w:rsidP="00243D5B">
      <w:pPr>
        <w:spacing w:after="200" w:line="276" w:lineRule="auto"/>
        <w:contextualSpacing/>
        <w:rPr>
          <w:b/>
          <w:sz w:val="28"/>
          <w:szCs w:val="28"/>
        </w:rPr>
      </w:pPr>
    </w:p>
    <w:p w:rsidR="00243D5B" w:rsidRPr="00243D5B" w:rsidRDefault="00243D5B" w:rsidP="00243D5B">
      <w:pPr>
        <w:spacing w:after="200" w:line="276" w:lineRule="auto"/>
        <w:contextualSpacing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 xml:space="preserve">Возможные варианты программы наставничества «Учитель – учитель». </w:t>
      </w:r>
    </w:p>
    <w:tbl>
      <w:tblPr>
        <w:tblStyle w:val="2"/>
        <w:tblW w:w="13832" w:type="dxa"/>
        <w:tblLook w:val="04A0" w:firstRow="1" w:lastRow="0" w:firstColumn="1" w:lastColumn="0" w:noHBand="0" w:noVBand="1"/>
      </w:tblPr>
      <w:tblGrid>
        <w:gridCol w:w="5463"/>
        <w:gridCol w:w="8369"/>
      </w:tblGrid>
      <w:tr w:rsidR="00243D5B" w:rsidRPr="00243D5B" w:rsidTr="00243D5B">
        <w:trPr>
          <w:trHeight w:val="157"/>
        </w:trPr>
        <w:tc>
          <w:tcPr>
            <w:tcW w:w="5463" w:type="dxa"/>
          </w:tcPr>
          <w:p w:rsidR="00243D5B" w:rsidRPr="00243D5B" w:rsidRDefault="00243D5B" w:rsidP="00243D5B">
            <w:pPr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8369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Цель</w:t>
            </w:r>
          </w:p>
        </w:tc>
      </w:tr>
      <w:tr w:rsidR="00243D5B" w:rsidRPr="00243D5B" w:rsidTr="00243D5B">
        <w:trPr>
          <w:trHeight w:val="1049"/>
        </w:trPr>
        <w:tc>
          <w:tcPr>
            <w:tcW w:w="5463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«Опытный педагог  – молодой специалист»</w:t>
            </w:r>
          </w:p>
        </w:tc>
        <w:tc>
          <w:tcPr>
            <w:tcW w:w="8369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243D5B" w:rsidRPr="00243D5B" w:rsidTr="00243D5B">
        <w:trPr>
          <w:trHeight w:val="1403"/>
        </w:trPr>
        <w:tc>
          <w:tcPr>
            <w:tcW w:w="5463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«Опытный классный руководитель  – молодой специалист»</w:t>
            </w:r>
          </w:p>
        </w:tc>
        <w:tc>
          <w:tcPr>
            <w:tcW w:w="8369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243D5B" w:rsidRPr="00243D5B" w:rsidTr="00243D5B">
        <w:trPr>
          <w:trHeight w:val="1403"/>
        </w:trPr>
        <w:tc>
          <w:tcPr>
            <w:tcW w:w="5463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8369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Реализация психоэмоциональной поддержки </w:t>
            </w:r>
            <w:proofErr w:type="gramStart"/>
            <w:r w:rsidRPr="00243D5B">
              <w:rPr>
                <w:sz w:val="28"/>
                <w:szCs w:val="28"/>
              </w:rPr>
              <w:t>сочетаемый</w:t>
            </w:r>
            <w:proofErr w:type="gramEnd"/>
            <w:r w:rsidRPr="00243D5B">
              <w:rPr>
                <w:sz w:val="28"/>
                <w:szCs w:val="28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243D5B" w:rsidRPr="00243D5B" w:rsidTr="00243D5B">
        <w:trPr>
          <w:trHeight w:val="1062"/>
        </w:trPr>
        <w:tc>
          <w:tcPr>
            <w:tcW w:w="5463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lastRenderedPageBreak/>
              <w:t>«Педагог новатор – консервативный педагог»</w:t>
            </w:r>
          </w:p>
        </w:tc>
        <w:tc>
          <w:tcPr>
            <w:tcW w:w="8369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243D5B" w:rsidRPr="00243D5B" w:rsidTr="00243D5B">
        <w:trPr>
          <w:trHeight w:val="708"/>
        </w:trPr>
        <w:tc>
          <w:tcPr>
            <w:tcW w:w="5463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«Опытный предметник – неопытный предметник»</w:t>
            </w:r>
          </w:p>
        </w:tc>
        <w:tc>
          <w:tcPr>
            <w:tcW w:w="8369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:rsidR="00243D5B" w:rsidRPr="00243D5B" w:rsidRDefault="00243D5B" w:rsidP="00243D5B">
      <w:pPr>
        <w:spacing w:after="200" w:line="276" w:lineRule="auto"/>
        <w:rPr>
          <w:b/>
          <w:sz w:val="28"/>
          <w:szCs w:val="28"/>
        </w:rPr>
      </w:pP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>Схема реализации формы наставничества «Учитель – учитель».</w:t>
      </w:r>
    </w:p>
    <w:p w:rsidR="00243D5B" w:rsidRPr="00243D5B" w:rsidRDefault="00243D5B" w:rsidP="00243D5B">
      <w:pPr>
        <w:jc w:val="both"/>
        <w:rPr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76"/>
        <w:gridCol w:w="6978"/>
      </w:tblGrid>
      <w:tr w:rsidR="00243D5B" w:rsidRPr="00243D5B" w:rsidTr="00243D5B">
        <w:trPr>
          <w:trHeight w:val="322"/>
        </w:trPr>
        <w:tc>
          <w:tcPr>
            <w:tcW w:w="6976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6978" w:type="dxa"/>
          </w:tcPr>
          <w:p w:rsidR="00243D5B" w:rsidRPr="00243D5B" w:rsidRDefault="00243D5B" w:rsidP="00243D5B">
            <w:pPr>
              <w:jc w:val="center"/>
              <w:rPr>
                <w:b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243D5B" w:rsidRPr="00243D5B" w:rsidTr="00243D5B">
        <w:trPr>
          <w:trHeight w:val="1004"/>
        </w:trPr>
        <w:tc>
          <w:tcPr>
            <w:tcW w:w="6976" w:type="dxa"/>
          </w:tcPr>
          <w:p w:rsidR="00243D5B" w:rsidRPr="00243D5B" w:rsidRDefault="00243D5B" w:rsidP="00243D5B">
            <w:pPr>
              <w:rPr>
                <w:b/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6978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243D5B" w:rsidRPr="00243D5B" w:rsidTr="00243D5B">
        <w:trPr>
          <w:trHeight w:val="1004"/>
        </w:trPr>
        <w:tc>
          <w:tcPr>
            <w:tcW w:w="6976" w:type="dxa"/>
          </w:tcPr>
          <w:p w:rsidR="00243D5B" w:rsidRPr="00243D5B" w:rsidRDefault="00243D5B" w:rsidP="00243D5B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Проводится отбор наставников </w:t>
            </w:r>
            <w:r w:rsidRPr="00243D5B">
              <w:rPr>
                <w:spacing w:val="2"/>
                <w:sz w:val="28"/>
                <w:szCs w:val="28"/>
              </w:rPr>
              <w:t xml:space="preserve">из числа активных и опытных педагогов и </w:t>
            </w:r>
            <w:r w:rsidRPr="00243D5B">
              <w:rPr>
                <w:spacing w:val="2"/>
                <w:sz w:val="28"/>
                <w:szCs w:val="28"/>
              </w:rPr>
              <w:br/>
            </w:r>
            <w:r w:rsidRPr="00243D5B">
              <w:rPr>
                <w:sz w:val="28"/>
                <w:szCs w:val="28"/>
              </w:rPr>
              <w:t>педагогов,  самостоятельно выражающих желание помочь педагогу.</w:t>
            </w:r>
          </w:p>
        </w:tc>
        <w:tc>
          <w:tcPr>
            <w:tcW w:w="6978" w:type="dxa"/>
          </w:tcPr>
          <w:p w:rsidR="00243D5B" w:rsidRPr="00243D5B" w:rsidRDefault="00243D5B" w:rsidP="00243D5B">
            <w:pPr>
              <w:rPr>
                <w:b/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Анкетирование</w:t>
            </w:r>
            <w:r w:rsidRPr="00243D5B">
              <w:rPr>
                <w:b/>
                <w:sz w:val="28"/>
                <w:szCs w:val="28"/>
              </w:rPr>
              <w:t xml:space="preserve">. </w:t>
            </w:r>
            <w:r w:rsidRPr="00243D5B">
              <w:rPr>
                <w:sz w:val="28"/>
                <w:szCs w:val="28"/>
              </w:rPr>
              <w:t>Использование базы наставников.</w:t>
            </w:r>
          </w:p>
        </w:tc>
      </w:tr>
      <w:tr w:rsidR="00243D5B" w:rsidRPr="00243D5B" w:rsidTr="00243D5B">
        <w:trPr>
          <w:trHeight w:val="149"/>
        </w:trPr>
        <w:tc>
          <w:tcPr>
            <w:tcW w:w="6976" w:type="dxa"/>
          </w:tcPr>
          <w:p w:rsidR="00243D5B" w:rsidRPr="00243D5B" w:rsidRDefault="00243D5B" w:rsidP="00243D5B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Обучение наставников.</w:t>
            </w:r>
          </w:p>
        </w:tc>
        <w:tc>
          <w:tcPr>
            <w:tcW w:w="6978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Проводится при необходимости.</w:t>
            </w:r>
          </w:p>
        </w:tc>
      </w:tr>
      <w:tr w:rsidR="00243D5B" w:rsidRPr="00243D5B" w:rsidTr="00243D5B">
        <w:trPr>
          <w:trHeight w:val="149"/>
        </w:trPr>
        <w:tc>
          <w:tcPr>
            <w:tcW w:w="6976" w:type="dxa"/>
          </w:tcPr>
          <w:p w:rsidR="00243D5B" w:rsidRPr="00243D5B" w:rsidRDefault="00243D5B" w:rsidP="00243D5B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6978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Анкетирование</w:t>
            </w:r>
            <w:r w:rsidRPr="00243D5B">
              <w:rPr>
                <w:b/>
                <w:sz w:val="28"/>
                <w:szCs w:val="28"/>
              </w:rPr>
              <w:t xml:space="preserve">. </w:t>
            </w:r>
            <w:r w:rsidRPr="00243D5B">
              <w:rPr>
                <w:sz w:val="28"/>
                <w:szCs w:val="28"/>
              </w:rPr>
              <w:t>Листы опроса.</w:t>
            </w:r>
            <w:r w:rsidRPr="00243D5B">
              <w:rPr>
                <w:b/>
                <w:sz w:val="28"/>
                <w:szCs w:val="28"/>
              </w:rPr>
              <w:t xml:space="preserve"> </w:t>
            </w:r>
            <w:r w:rsidRPr="00243D5B">
              <w:rPr>
                <w:sz w:val="28"/>
                <w:szCs w:val="28"/>
              </w:rPr>
              <w:t xml:space="preserve">Использование базы </w:t>
            </w:r>
            <w:proofErr w:type="gramStart"/>
            <w:r w:rsidRPr="00243D5B">
              <w:rPr>
                <w:sz w:val="28"/>
                <w:szCs w:val="28"/>
              </w:rPr>
              <w:t>наставляемых</w:t>
            </w:r>
            <w:proofErr w:type="gramEnd"/>
            <w:r w:rsidRPr="00243D5B">
              <w:rPr>
                <w:sz w:val="28"/>
                <w:szCs w:val="28"/>
              </w:rPr>
              <w:t>.</w:t>
            </w:r>
          </w:p>
        </w:tc>
      </w:tr>
      <w:tr w:rsidR="00243D5B" w:rsidRPr="00243D5B" w:rsidTr="00243D5B">
        <w:trPr>
          <w:trHeight w:val="149"/>
        </w:trPr>
        <w:tc>
          <w:tcPr>
            <w:tcW w:w="6976" w:type="dxa"/>
          </w:tcPr>
          <w:p w:rsidR="00243D5B" w:rsidRPr="00243D5B" w:rsidRDefault="00243D5B" w:rsidP="00243D5B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Формирование пар, групп.</w:t>
            </w:r>
          </w:p>
        </w:tc>
        <w:tc>
          <w:tcPr>
            <w:tcW w:w="6978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После встреч, обсуждения вопросов.</w:t>
            </w:r>
          </w:p>
        </w:tc>
      </w:tr>
      <w:tr w:rsidR="00243D5B" w:rsidRPr="00243D5B" w:rsidTr="00243D5B">
        <w:trPr>
          <w:trHeight w:val="149"/>
        </w:trPr>
        <w:tc>
          <w:tcPr>
            <w:tcW w:w="6976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Повышение квалификации </w:t>
            </w:r>
            <w:proofErr w:type="gramStart"/>
            <w:r w:rsidRPr="00243D5B">
              <w:rPr>
                <w:sz w:val="28"/>
                <w:szCs w:val="28"/>
              </w:rPr>
              <w:t>наставляемого</w:t>
            </w:r>
            <w:proofErr w:type="gramEnd"/>
            <w:r w:rsidRPr="00243D5B">
              <w:rPr>
                <w:sz w:val="28"/>
                <w:szCs w:val="28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6978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Тестирование. Проведение мастер – классов, открытых уроков.</w:t>
            </w:r>
          </w:p>
        </w:tc>
      </w:tr>
      <w:tr w:rsidR="00243D5B" w:rsidRPr="00243D5B" w:rsidTr="00243D5B">
        <w:trPr>
          <w:trHeight w:val="149"/>
        </w:trPr>
        <w:tc>
          <w:tcPr>
            <w:tcW w:w="6976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6978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243D5B" w:rsidRPr="00243D5B" w:rsidTr="00243D5B">
        <w:trPr>
          <w:trHeight w:val="149"/>
        </w:trPr>
        <w:tc>
          <w:tcPr>
            <w:tcW w:w="6976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6978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Поощрение на педагогическом совете или </w:t>
            </w:r>
            <w:proofErr w:type="gramStart"/>
            <w:r w:rsidRPr="00243D5B">
              <w:rPr>
                <w:sz w:val="28"/>
                <w:szCs w:val="28"/>
              </w:rPr>
              <w:t>методический</w:t>
            </w:r>
            <w:proofErr w:type="gramEnd"/>
            <w:r w:rsidRPr="00243D5B">
              <w:rPr>
                <w:sz w:val="28"/>
                <w:szCs w:val="28"/>
              </w:rPr>
              <w:t xml:space="preserve"> совете школы.</w:t>
            </w:r>
          </w:p>
        </w:tc>
      </w:tr>
    </w:tbl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43D5B" w:rsidRPr="00243D5B" w:rsidRDefault="00243D5B" w:rsidP="00B41C8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200" w:line="276" w:lineRule="auto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>Мониторинг и оценка результатов реализации программы наставничества.</w:t>
      </w:r>
    </w:p>
    <w:p w:rsidR="00243D5B" w:rsidRPr="00243D5B" w:rsidRDefault="00243D5B" w:rsidP="00243D5B">
      <w:pPr>
        <w:shd w:val="clear" w:color="auto" w:fill="FFFFFF"/>
        <w:ind w:left="720"/>
        <w:contextualSpacing/>
        <w:textAlignment w:val="baseline"/>
        <w:outlineLvl w:val="2"/>
        <w:rPr>
          <w:b/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43D5B" w:rsidRPr="00243D5B" w:rsidRDefault="00243D5B" w:rsidP="00243D5B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43D5B">
        <w:rPr>
          <w:spacing w:val="2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243D5B" w:rsidRPr="00243D5B" w:rsidRDefault="00243D5B" w:rsidP="00243D5B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Мониторинг программы наставничества состоит из двух основных этапов:</w:t>
      </w: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1) оценка </w:t>
      </w:r>
      <w:proofErr w:type="gramStart"/>
      <w:r w:rsidRPr="00243D5B">
        <w:rPr>
          <w:spacing w:val="2"/>
          <w:sz w:val="28"/>
          <w:szCs w:val="28"/>
        </w:rPr>
        <w:t>качества процесса реализации программы наставничества</w:t>
      </w:r>
      <w:proofErr w:type="gramEnd"/>
      <w:r w:rsidRPr="00243D5B">
        <w:rPr>
          <w:spacing w:val="2"/>
          <w:sz w:val="28"/>
          <w:szCs w:val="28"/>
        </w:rPr>
        <w:t>;</w:t>
      </w: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2) оценка мотивационно-личностного, </w:t>
      </w:r>
      <w:proofErr w:type="spellStart"/>
      <w:r w:rsidRPr="00243D5B">
        <w:rPr>
          <w:spacing w:val="2"/>
          <w:sz w:val="28"/>
          <w:szCs w:val="28"/>
        </w:rPr>
        <w:t>компетентностного</w:t>
      </w:r>
      <w:proofErr w:type="spellEnd"/>
      <w:r w:rsidRPr="00243D5B">
        <w:rPr>
          <w:spacing w:val="2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243D5B" w:rsidRPr="00243D5B" w:rsidRDefault="00243D5B" w:rsidP="00243D5B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 xml:space="preserve">9.1. Мониторинг и оценка </w:t>
      </w:r>
      <w:proofErr w:type="gramStart"/>
      <w:r w:rsidRPr="00243D5B">
        <w:rPr>
          <w:b/>
          <w:spacing w:val="2"/>
          <w:sz w:val="28"/>
          <w:szCs w:val="28"/>
        </w:rPr>
        <w:t>качества процесса реализации программы наставничества</w:t>
      </w:r>
      <w:proofErr w:type="gramEnd"/>
      <w:r w:rsidRPr="00243D5B">
        <w:rPr>
          <w:b/>
          <w:spacing w:val="2"/>
          <w:sz w:val="28"/>
          <w:szCs w:val="28"/>
        </w:rPr>
        <w:t>.</w:t>
      </w:r>
    </w:p>
    <w:p w:rsidR="00243D5B" w:rsidRPr="00243D5B" w:rsidRDefault="00243D5B" w:rsidP="00243D5B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 xml:space="preserve">Этап 1. </w:t>
      </w:r>
      <w:r w:rsidRPr="00243D5B">
        <w:rPr>
          <w:spacing w:val="2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243D5B" w:rsidRPr="00243D5B" w:rsidRDefault="00243D5B" w:rsidP="00243D5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43D5B">
        <w:rPr>
          <w:spacing w:val="2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243D5B" w:rsidRPr="00243D5B" w:rsidRDefault="00243D5B" w:rsidP="00243D5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>Цели мониторинга</w:t>
      </w:r>
      <w:r w:rsidRPr="00243D5B">
        <w:rPr>
          <w:spacing w:val="2"/>
          <w:sz w:val="28"/>
          <w:szCs w:val="28"/>
        </w:rPr>
        <w:t>:</w:t>
      </w: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1) оценка качества реализуемой программы наставничества;</w:t>
      </w: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243D5B" w:rsidRPr="00243D5B" w:rsidRDefault="00243D5B" w:rsidP="00243D5B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 xml:space="preserve">Задачи мониторинга: </w:t>
      </w:r>
    </w:p>
    <w:p w:rsidR="00243D5B" w:rsidRPr="00243D5B" w:rsidRDefault="00243D5B" w:rsidP="00243D5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сбор и анализ обратной связи от участников (метод анкетирования);</w:t>
      </w:r>
    </w:p>
    <w:p w:rsidR="00243D5B" w:rsidRPr="00243D5B" w:rsidRDefault="00243D5B" w:rsidP="00243D5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243D5B" w:rsidRPr="00243D5B" w:rsidRDefault="00243D5B" w:rsidP="00243D5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контроль хода программы наставничества; </w:t>
      </w:r>
    </w:p>
    <w:p w:rsidR="00243D5B" w:rsidRPr="00243D5B" w:rsidRDefault="00243D5B" w:rsidP="00243D5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описание особенностей взаимодействия наставника и наставляемого (группы наставляемых); </w:t>
      </w:r>
    </w:p>
    <w:p w:rsidR="00243D5B" w:rsidRPr="00243D5B" w:rsidRDefault="00243D5B" w:rsidP="00243D5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определение условий эффективной программы наставничества;</w:t>
      </w:r>
    </w:p>
    <w:p w:rsidR="00243D5B" w:rsidRPr="00243D5B" w:rsidRDefault="00243D5B" w:rsidP="00243D5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lastRenderedPageBreak/>
        <w:t>контроль показателей социального и профессионального благополучия.</w:t>
      </w:r>
    </w:p>
    <w:p w:rsidR="00243D5B" w:rsidRPr="00243D5B" w:rsidRDefault="00243D5B" w:rsidP="00243D5B">
      <w:pPr>
        <w:shd w:val="clear" w:color="auto" w:fill="FFFFFF"/>
        <w:ind w:left="720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>Оформление результатов.</w:t>
      </w:r>
    </w:p>
    <w:p w:rsidR="00243D5B" w:rsidRPr="00243D5B" w:rsidRDefault="00243D5B" w:rsidP="00243D5B">
      <w:pPr>
        <w:shd w:val="clear" w:color="auto" w:fill="FFFFFF"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По результатам опроса в рамках первого этапа мониторинга будет предоставлен SWOT-анализ реализуемой программы наставничества.</w:t>
      </w:r>
      <w:r w:rsidRPr="00243D5B">
        <w:rPr>
          <w:spacing w:val="2"/>
          <w:sz w:val="28"/>
          <w:szCs w:val="28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243D5B" w:rsidRPr="00243D5B" w:rsidRDefault="00243D5B" w:rsidP="00243D5B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SWOT-анализ проводит куратор программы.</w:t>
      </w:r>
    </w:p>
    <w:p w:rsidR="00243D5B" w:rsidRPr="00243D5B" w:rsidRDefault="00243D5B" w:rsidP="00243D5B">
      <w:pPr>
        <w:shd w:val="clear" w:color="auto" w:fill="FFFFFF"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Для оценки </w:t>
      </w:r>
      <w:proofErr w:type="gramStart"/>
      <w:r w:rsidRPr="00243D5B">
        <w:rPr>
          <w:spacing w:val="2"/>
          <w:sz w:val="28"/>
          <w:szCs w:val="28"/>
        </w:rPr>
        <w:t>соответствия условий организации программы наставничества</w:t>
      </w:r>
      <w:proofErr w:type="gramEnd"/>
      <w:r w:rsidRPr="00243D5B">
        <w:rPr>
          <w:spacing w:val="2"/>
          <w:sz w:val="28"/>
          <w:szCs w:val="28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  <w:r w:rsidRPr="00243D5B">
        <w:rPr>
          <w:spacing w:val="2"/>
          <w:sz w:val="28"/>
          <w:szCs w:val="28"/>
        </w:rPr>
        <w:tab/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243D5B">
        <w:rPr>
          <w:spacing w:val="2"/>
          <w:sz w:val="28"/>
          <w:szCs w:val="28"/>
        </w:rPr>
        <w:br/>
      </w:r>
    </w:p>
    <w:p w:rsidR="00243D5B" w:rsidRPr="00243D5B" w:rsidRDefault="00243D5B" w:rsidP="00B41C8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200" w:line="275" w:lineRule="atLeast"/>
        <w:ind w:left="0" w:firstLine="0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>Мониторинг и оценка влияния программ на всех участников.</w:t>
      </w:r>
      <w:r w:rsidRPr="00243D5B">
        <w:rPr>
          <w:b/>
          <w:spacing w:val="2"/>
          <w:sz w:val="28"/>
          <w:szCs w:val="28"/>
        </w:rPr>
        <w:br/>
        <w:t xml:space="preserve">           Этап 2. </w:t>
      </w:r>
      <w:r w:rsidRPr="00243D5B">
        <w:rPr>
          <w:spacing w:val="2"/>
          <w:sz w:val="28"/>
          <w:szCs w:val="28"/>
        </w:rPr>
        <w:t>Второй этап мониторинга позволяет оценить:</w:t>
      </w:r>
      <w:r w:rsidRPr="00243D5B">
        <w:rPr>
          <w:spacing w:val="2"/>
          <w:sz w:val="28"/>
          <w:szCs w:val="28"/>
        </w:rPr>
        <w:br/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 w:rsidRPr="00243D5B">
        <w:rPr>
          <w:spacing w:val="2"/>
          <w:sz w:val="28"/>
          <w:szCs w:val="28"/>
        </w:rPr>
        <w:t>метапредметных</w:t>
      </w:r>
      <w:proofErr w:type="spellEnd"/>
      <w:r w:rsidRPr="00243D5B">
        <w:rPr>
          <w:spacing w:val="2"/>
          <w:sz w:val="28"/>
          <w:szCs w:val="28"/>
        </w:rPr>
        <w:t xml:space="preserve"> навыков и уровня </w:t>
      </w:r>
      <w:proofErr w:type="gramStart"/>
      <w:r w:rsidRPr="00243D5B">
        <w:rPr>
          <w:spacing w:val="2"/>
          <w:sz w:val="28"/>
          <w:szCs w:val="28"/>
        </w:rPr>
        <w:t>вовлеченности</w:t>
      </w:r>
      <w:proofErr w:type="gramEnd"/>
      <w:r w:rsidRPr="00243D5B">
        <w:rPr>
          <w:spacing w:val="2"/>
          <w:sz w:val="28"/>
          <w:szCs w:val="28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43D5B" w:rsidRPr="00243D5B" w:rsidRDefault="00243D5B" w:rsidP="00B41C81">
      <w:pPr>
        <w:shd w:val="clear" w:color="auto" w:fill="FFFFFF"/>
        <w:spacing w:line="275" w:lineRule="atLeast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243D5B" w:rsidRPr="00243D5B" w:rsidRDefault="00243D5B" w:rsidP="00B41C81">
      <w:pPr>
        <w:shd w:val="clear" w:color="auto" w:fill="FFFFFF"/>
        <w:spacing w:line="275" w:lineRule="atLeast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243D5B">
        <w:rPr>
          <w:spacing w:val="2"/>
          <w:sz w:val="28"/>
          <w:szCs w:val="28"/>
        </w:rPr>
        <w:t>подэтапа</w:t>
      </w:r>
      <w:proofErr w:type="spellEnd"/>
      <w:r w:rsidRPr="00243D5B">
        <w:rPr>
          <w:spacing w:val="2"/>
          <w:sz w:val="28"/>
          <w:szCs w:val="28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243D5B" w:rsidRPr="00243D5B" w:rsidRDefault="00243D5B" w:rsidP="00B41C81">
      <w:pPr>
        <w:shd w:val="clear" w:color="auto" w:fill="FFFFFF"/>
        <w:spacing w:line="275" w:lineRule="atLeast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дважды.</w:t>
      </w:r>
    </w:p>
    <w:p w:rsidR="00243D5B" w:rsidRPr="00243D5B" w:rsidRDefault="00243D5B" w:rsidP="00243D5B">
      <w:pPr>
        <w:shd w:val="clear" w:color="auto" w:fill="FFFFFF"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>Цели мониторинга</w:t>
      </w:r>
      <w:r w:rsidRPr="00243D5B">
        <w:rPr>
          <w:spacing w:val="2"/>
          <w:sz w:val="28"/>
          <w:szCs w:val="28"/>
        </w:rPr>
        <w:t xml:space="preserve"> влияния программ наставничества на всех участников. </w:t>
      </w:r>
    </w:p>
    <w:p w:rsidR="00243D5B" w:rsidRPr="00243D5B" w:rsidRDefault="00243D5B" w:rsidP="00243D5B">
      <w:pPr>
        <w:shd w:val="clear" w:color="auto" w:fill="FFFFFF"/>
        <w:spacing w:line="275" w:lineRule="atLeast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1. Глубокая оценка изучаемых личностных характеристик участников программы.</w:t>
      </w:r>
    </w:p>
    <w:p w:rsidR="00243D5B" w:rsidRPr="00243D5B" w:rsidRDefault="00243D5B" w:rsidP="00243D5B">
      <w:pPr>
        <w:shd w:val="clear" w:color="auto" w:fill="FFFFFF"/>
        <w:spacing w:line="275" w:lineRule="atLeast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lastRenderedPageBreak/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243D5B">
        <w:rPr>
          <w:spacing w:val="2"/>
          <w:sz w:val="28"/>
          <w:szCs w:val="28"/>
        </w:rPr>
        <w:t>обучающимися</w:t>
      </w:r>
      <w:proofErr w:type="gramEnd"/>
      <w:r w:rsidRPr="00243D5B">
        <w:rPr>
          <w:spacing w:val="2"/>
          <w:sz w:val="28"/>
          <w:szCs w:val="28"/>
        </w:rPr>
        <w:t xml:space="preserve"> образовательных программ).</w:t>
      </w:r>
    </w:p>
    <w:p w:rsidR="00243D5B" w:rsidRPr="00243D5B" w:rsidRDefault="00243D5B" w:rsidP="00243D5B">
      <w:pPr>
        <w:shd w:val="clear" w:color="auto" w:fill="FFFFFF"/>
        <w:spacing w:line="275" w:lineRule="atLeast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3. Анализ и необходимая корректировка сформированных стратегий образования пар "наставник-наставляемый".</w:t>
      </w:r>
    </w:p>
    <w:p w:rsidR="00243D5B" w:rsidRPr="00243D5B" w:rsidRDefault="00243D5B" w:rsidP="00243D5B">
      <w:pPr>
        <w:shd w:val="clear" w:color="auto" w:fill="FFFFFF"/>
        <w:spacing w:line="275" w:lineRule="atLeast"/>
        <w:ind w:firstLine="708"/>
        <w:textAlignment w:val="baseline"/>
        <w:rPr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>Задачи мониторинга:</w:t>
      </w:r>
    </w:p>
    <w:p w:rsidR="00243D5B" w:rsidRPr="00243D5B" w:rsidRDefault="00243D5B" w:rsidP="00243D5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243D5B" w:rsidRPr="00243D5B" w:rsidRDefault="00243D5B" w:rsidP="00243D5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243D5B" w:rsidRPr="00243D5B" w:rsidRDefault="00243D5B" w:rsidP="00243D5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определение условий эффективной программы наставничества;</w:t>
      </w:r>
    </w:p>
    <w:p w:rsidR="00243D5B" w:rsidRPr="00243D5B" w:rsidRDefault="00243D5B" w:rsidP="00243D5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243D5B" w:rsidRPr="00243D5B" w:rsidRDefault="00243D5B" w:rsidP="00243D5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сравнение характеристик образовательного процесса на "входе" и "выходе" реализуемой программы;</w:t>
      </w:r>
    </w:p>
    <w:p w:rsidR="00243D5B" w:rsidRPr="00243D5B" w:rsidRDefault="00243D5B" w:rsidP="00243D5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43D5B">
        <w:rPr>
          <w:spacing w:val="2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243D5B" w:rsidRPr="00243D5B" w:rsidRDefault="00243D5B" w:rsidP="00243D5B">
      <w:pPr>
        <w:shd w:val="clear" w:color="auto" w:fill="FFFFFF"/>
        <w:spacing w:line="275" w:lineRule="atLeast"/>
        <w:ind w:left="360" w:firstLine="348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spacing w:after="200" w:line="276" w:lineRule="auto"/>
        <w:contextualSpacing/>
        <w:textAlignment w:val="baseline"/>
        <w:rPr>
          <w:b/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 xml:space="preserve"> Механизмы мотивации и поощрения наставников</w:t>
      </w:r>
    </w:p>
    <w:p w:rsidR="00243D5B" w:rsidRPr="00243D5B" w:rsidRDefault="00243D5B" w:rsidP="00243D5B">
      <w:pPr>
        <w:shd w:val="clear" w:color="auto" w:fill="FFFFFF"/>
        <w:ind w:left="360" w:firstLine="348"/>
        <w:jc w:val="center"/>
        <w:textAlignment w:val="baseline"/>
        <w:rPr>
          <w:b/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ind w:firstLine="360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243D5B">
        <w:rPr>
          <w:spacing w:val="2"/>
          <w:sz w:val="28"/>
          <w:szCs w:val="28"/>
        </w:rPr>
        <w:t>уровнях</w:t>
      </w:r>
      <w:proofErr w:type="gramEnd"/>
      <w:r w:rsidRPr="00243D5B">
        <w:rPr>
          <w:spacing w:val="2"/>
          <w:sz w:val="28"/>
          <w:szCs w:val="28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43D5B" w:rsidRPr="00243D5B" w:rsidRDefault="00243D5B" w:rsidP="00243D5B">
      <w:pPr>
        <w:shd w:val="clear" w:color="auto" w:fill="FFFFFF"/>
        <w:ind w:firstLine="360"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Мероприятия по популяризации роли наставника.</w:t>
      </w:r>
    </w:p>
    <w:p w:rsidR="00243D5B" w:rsidRPr="00243D5B" w:rsidRDefault="00243D5B" w:rsidP="00243D5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Проведение школьного конкурса профессионального мастерства "Наставник года", «Лучшая пара», "Наставник+";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Поддержка системы наставничества через школьное телевидение.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Создание на школьном телевидении блока «Интервью с известными людьми </w:t>
      </w:r>
      <w:proofErr w:type="gramStart"/>
      <w:r w:rsidRPr="00243D5B">
        <w:rPr>
          <w:spacing w:val="2"/>
          <w:sz w:val="28"/>
          <w:szCs w:val="28"/>
        </w:rPr>
        <w:t>о</w:t>
      </w:r>
      <w:proofErr w:type="gramEnd"/>
      <w:r w:rsidRPr="00243D5B">
        <w:rPr>
          <w:spacing w:val="2"/>
          <w:sz w:val="28"/>
          <w:szCs w:val="28"/>
        </w:rPr>
        <w:t xml:space="preserve"> их роли в наставничестве».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lastRenderedPageBreak/>
        <w:t xml:space="preserve">Создание специальной рубрики "Наши наставники" на школьном сайте. 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Создание на школьном сайте методической копилки с программами наставничества.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Доска почета «Лучшие наставники».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Награждение школьными грамотами "Лучший наставник"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Благодарственные письма на предприятия и организации наставников.</w:t>
      </w:r>
    </w:p>
    <w:p w:rsidR="00243D5B" w:rsidRPr="00243D5B" w:rsidRDefault="00243D5B" w:rsidP="00243D5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243D5B">
        <w:rPr>
          <w:spacing w:val="2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  <w:r w:rsidRPr="00243D5B">
        <w:rPr>
          <w:spacing w:val="2"/>
          <w:sz w:val="28"/>
          <w:szCs w:val="28"/>
        </w:rPr>
        <w:br/>
      </w:r>
      <w:r w:rsidRPr="00243D5B">
        <w:rPr>
          <w:spacing w:val="2"/>
          <w:sz w:val="28"/>
          <w:szCs w:val="28"/>
        </w:rPr>
        <w:br/>
      </w: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E91C61" w:rsidRPr="00243D5B" w:rsidRDefault="00E91C61" w:rsidP="00E91C61">
      <w:pPr>
        <w:pStyle w:val="10"/>
        <w:shd w:val="clear" w:color="auto" w:fill="FFFFFF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243D5B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E91C61" w:rsidRPr="00243D5B" w:rsidRDefault="00E91C61" w:rsidP="00E91C61">
      <w:pPr>
        <w:pStyle w:val="1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52 от 15</w:t>
      </w:r>
      <w:r w:rsidRPr="00243D5B">
        <w:rPr>
          <w:rFonts w:ascii="Times New Roman" w:hAnsi="Times New Roman"/>
          <w:sz w:val="28"/>
          <w:szCs w:val="28"/>
        </w:rPr>
        <w:t>.09.2022 г.</w:t>
      </w:r>
    </w:p>
    <w:p w:rsidR="00243D5B" w:rsidRPr="00243D5B" w:rsidRDefault="00243D5B" w:rsidP="00243D5B">
      <w:pPr>
        <w:shd w:val="clear" w:color="auto" w:fill="FFFFFF"/>
        <w:ind w:left="284"/>
        <w:jc w:val="both"/>
        <w:textAlignment w:val="baseline"/>
        <w:rPr>
          <w:b/>
          <w:spacing w:val="2"/>
          <w:sz w:val="28"/>
          <w:szCs w:val="28"/>
        </w:rPr>
      </w:pPr>
      <w:bookmarkStart w:id="0" w:name="_GoBack"/>
      <w:bookmarkEnd w:id="0"/>
    </w:p>
    <w:p w:rsidR="00243D5B" w:rsidRPr="00243D5B" w:rsidRDefault="00243D5B" w:rsidP="00243D5B">
      <w:pPr>
        <w:jc w:val="center"/>
        <w:rPr>
          <w:b/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>Программы целевой модели наставничества</w:t>
      </w:r>
    </w:p>
    <w:p w:rsidR="00243D5B" w:rsidRPr="00243D5B" w:rsidRDefault="00243D5B" w:rsidP="00243D5B">
      <w:pPr>
        <w:jc w:val="center"/>
        <w:rPr>
          <w:b/>
          <w:sz w:val="28"/>
          <w:szCs w:val="28"/>
        </w:rPr>
      </w:pPr>
      <w:r w:rsidRPr="00243D5B">
        <w:rPr>
          <w:b/>
          <w:sz w:val="28"/>
          <w:szCs w:val="28"/>
        </w:rPr>
        <w:t xml:space="preserve"> в МКОУ «</w:t>
      </w:r>
      <w:proofErr w:type="spellStart"/>
      <w:r w:rsidRPr="00243D5B">
        <w:rPr>
          <w:b/>
          <w:sz w:val="28"/>
          <w:szCs w:val="28"/>
        </w:rPr>
        <w:t>Нижнереутская</w:t>
      </w:r>
      <w:proofErr w:type="spellEnd"/>
      <w:r w:rsidRPr="00243D5B">
        <w:rPr>
          <w:b/>
          <w:sz w:val="28"/>
          <w:szCs w:val="28"/>
        </w:rPr>
        <w:t xml:space="preserve"> основная общеобразовательная школа» </w:t>
      </w:r>
    </w:p>
    <w:p w:rsidR="00243D5B" w:rsidRPr="00243D5B" w:rsidRDefault="00243D5B" w:rsidP="00243D5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243D5B">
        <w:rPr>
          <w:b/>
          <w:spacing w:val="2"/>
          <w:sz w:val="28"/>
          <w:szCs w:val="28"/>
        </w:rPr>
        <w:t xml:space="preserve"> </w:t>
      </w:r>
    </w:p>
    <w:p w:rsidR="00243D5B" w:rsidRPr="00243D5B" w:rsidRDefault="00243D5B" w:rsidP="00243D5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tbl>
      <w:tblPr>
        <w:tblStyle w:val="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243D5B" w:rsidRPr="00243D5B" w:rsidTr="00F143E3">
        <w:tc>
          <w:tcPr>
            <w:tcW w:w="1243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243D5B">
              <w:rPr>
                <w:b/>
                <w:spacing w:val="2"/>
                <w:sz w:val="28"/>
                <w:szCs w:val="28"/>
              </w:rPr>
              <w:t>Форма наставничества</w:t>
            </w:r>
          </w:p>
        </w:tc>
        <w:tc>
          <w:tcPr>
            <w:tcW w:w="1418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243D5B">
              <w:rPr>
                <w:b/>
                <w:spacing w:val="2"/>
                <w:sz w:val="28"/>
                <w:szCs w:val="28"/>
              </w:rPr>
              <w:t>Название программы</w:t>
            </w:r>
          </w:p>
        </w:tc>
        <w:tc>
          <w:tcPr>
            <w:tcW w:w="1559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243D5B">
              <w:rPr>
                <w:b/>
                <w:spacing w:val="2"/>
                <w:sz w:val="28"/>
                <w:szCs w:val="28"/>
              </w:rPr>
              <w:t>Целевая аудитория</w:t>
            </w:r>
          </w:p>
        </w:tc>
        <w:tc>
          <w:tcPr>
            <w:tcW w:w="1843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243D5B">
              <w:rPr>
                <w:b/>
                <w:spacing w:val="2"/>
                <w:sz w:val="28"/>
                <w:szCs w:val="28"/>
              </w:rPr>
              <w:t>Цели программы</w:t>
            </w:r>
          </w:p>
        </w:tc>
        <w:tc>
          <w:tcPr>
            <w:tcW w:w="3685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243D5B">
              <w:rPr>
                <w:b/>
                <w:spacing w:val="2"/>
                <w:sz w:val="28"/>
                <w:szCs w:val="28"/>
              </w:rPr>
              <w:t>Задачи программы</w:t>
            </w:r>
          </w:p>
        </w:tc>
        <w:tc>
          <w:tcPr>
            <w:tcW w:w="2268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>Характеристика наставника</w:t>
            </w:r>
          </w:p>
        </w:tc>
        <w:tc>
          <w:tcPr>
            <w:tcW w:w="2269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243D5B">
              <w:rPr>
                <w:b/>
                <w:sz w:val="28"/>
                <w:szCs w:val="28"/>
              </w:rPr>
              <w:t xml:space="preserve">Характеристика </w:t>
            </w:r>
            <w:proofErr w:type="gramStart"/>
            <w:r w:rsidRPr="00243D5B">
              <w:rPr>
                <w:b/>
                <w:sz w:val="28"/>
                <w:szCs w:val="28"/>
              </w:rPr>
              <w:t>наставляемого</w:t>
            </w:r>
            <w:proofErr w:type="gramEnd"/>
          </w:p>
        </w:tc>
      </w:tr>
      <w:tr w:rsidR="00243D5B" w:rsidRPr="00243D5B" w:rsidTr="00243D5B">
        <w:trPr>
          <w:trHeight w:val="4416"/>
        </w:trPr>
        <w:tc>
          <w:tcPr>
            <w:tcW w:w="1243" w:type="dxa"/>
            <w:textDirection w:val="btLr"/>
          </w:tcPr>
          <w:p w:rsidR="00243D5B" w:rsidRPr="00243D5B" w:rsidRDefault="00243D5B" w:rsidP="00243D5B">
            <w:pPr>
              <w:ind w:left="113" w:right="113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243D5B">
              <w:rPr>
                <w:b/>
                <w:spacing w:val="2"/>
                <w:sz w:val="28"/>
                <w:szCs w:val="28"/>
              </w:rPr>
              <w:t xml:space="preserve">ученик – ученик                                                                         </w:t>
            </w:r>
          </w:p>
        </w:tc>
        <w:tc>
          <w:tcPr>
            <w:tcW w:w="1418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«Равный – равному»</w:t>
            </w:r>
          </w:p>
        </w:tc>
        <w:tc>
          <w:tcPr>
            <w:tcW w:w="1559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Учащиеся </w:t>
            </w:r>
            <w:r w:rsidR="00341AA9">
              <w:rPr>
                <w:sz w:val="28"/>
                <w:szCs w:val="28"/>
              </w:rPr>
              <w:t>4,</w:t>
            </w:r>
            <w:r w:rsidRPr="00243D5B">
              <w:rPr>
                <w:sz w:val="28"/>
                <w:szCs w:val="28"/>
              </w:rPr>
              <w:t>5,6,8,</w:t>
            </w:r>
            <w:r>
              <w:rPr>
                <w:sz w:val="28"/>
                <w:szCs w:val="28"/>
              </w:rPr>
              <w:t xml:space="preserve">9 </w:t>
            </w:r>
            <w:r w:rsidRPr="00243D5B">
              <w:rPr>
                <w:sz w:val="28"/>
                <w:szCs w:val="28"/>
              </w:rPr>
              <w:t>класса</w:t>
            </w:r>
          </w:p>
        </w:tc>
        <w:tc>
          <w:tcPr>
            <w:tcW w:w="1843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3685" w:type="dxa"/>
          </w:tcPr>
          <w:p w:rsidR="00243D5B" w:rsidRPr="00243D5B" w:rsidRDefault="00243D5B" w:rsidP="00243D5B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243D5B" w:rsidRPr="00243D5B" w:rsidRDefault="00243D5B" w:rsidP="00243D5B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 Содействие в проявлении индивидуальности (обсуждение того, что подросток делает </w:t>
            </w:r>
            <w:r w:rsidRPr="00243D5B">
              <w:rPr>
                <w:sz w:val="28"/>
                <w:szCs w:val="28"/>
              </w:rPr>
              <w:lastRenderedPageBreak/>
              <w:t>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243D5B" w:rsidRPr="00243D5B" w:rsidRDefault="00243D5B" w:rsidP="00243D5B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243D5B" w:rsidRPr="00243D5B" w:rsidRDefault="00243D5B" w:rsidP="00243D5B">
            <w:pPr>
              <w:jc w:val="both"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lastRenderedPageBreak/>
              <w:t xml:space="preserve">Активный ученик, обладающий </w:t>
            </w:r>
            <w:proofErr w:type="gramStart"/>
            <w:r w:rsidRPr="00243D5B">
              <w:rPr>
                <w:sz w:val="28"/>
                <w:szCs w:val="28"/>
              </w:rPr>
              <w:t>лидерским</w:t>
            </w:r>
            <w:proofErr w:type="gramEnd"/>
            <w:r w:rsidRPr="00243D5B">
              <w:rPr>
                <w:sz w:val="28"/>
                <w:szCs w:val="28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 Член </w:t>
            </w:r>
            <w:r w:rsidRPr="00243D5B">
              <w:rPr>
                <w:sz w:val="28"/>
                <w:szCs w:val="28"/>
              </w:rPr>
              <w:lastRenderedPageBreak/>
              <w:t>РДШ.  Волонтеры.</w:t>
            </w:r>
          </w:p>
          <w:p w:rsidR="00243D5B" w:rsidRPr="00243D5B" w:rsidRDefault="00243D5B" w:rsidP="00243D5B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2269" w:type="dxa"/>
          </w:tcPr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lastRenderedPageBreak/>
              <w:t xml:space="preserve">Пассивный ученик, социально или ценностно </w:t>
            </w:r>
            <w:proofErr w:type="gramStart"/>
            <w:r w:rsidRPr="00243D5B">
              <w:rPr>
                <w:sz w:val="28"/>
                <w:szCs w:val="28"/>
              </w:rPr>
              <w:t>–д</w:t>
            </w:r>
            <w:proofErr w:type="gramEnd"/>
            <w:r w:rsidRPr="00243D5B">
              <w:rPr>
                <w:sz w:val="28"/>
                <w:szCs w:val="28"/>
              </w:rPr>
              <w:t xml:space="preserve">езориентированный, не принимающим участие в жизни школы, отстраненный от коллектива. </w:t>
            </w:r>
          </w:p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Дети с ОВЗ.</w:t>
            </w:r>
          </w:p>
          <w:p w:rsidR="00243D5B" w:rsidRPr="00243D5B" w:rsidRDefault="00243D5B" w:rsidP="00243D5B">
            <w:pPr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 xml:space="preserve">Дети, находящиеся на индивидуальном </w:t>
            </w:r>
            <w:r w:rsidRPr="00243D5B">
              <w:rPr>
                <w:sz w:val="28"/>
                <w:szCs w:val="28"/>
              </w:rPr>
              <w:lastRenderedPageBreak/>
              <w:t>обучении.</w:t>
            </w:r>
          </w:p>
          <w:p w:rsidR="00243D5B" w:rsidRPr="00243D5B" w:rsidRDefault="00243D5B" w:rsidP="00243D5B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243D5B" w:rsidRPr="00243D5B" w:rsidTr="00243D5B">
        <w:trPr>
          <w:cantSplit/>
          <w:trHeight w:val="1134"/>
        </w:trPr>
        <w:tc>
          <w:tcPr>
            <w:tcW w:w="1243" w:type="dxa"/>
            <w:textDirection w:val="btLr"/>
          </w:tcPr>
          <w:p w:rsidR="00243D5B" w:rsidRPr="00243D5B" w:rsidRDefault="00243D5B" w:rsidP="00243D5B">
            <w:pPr>
              <w:ind w:left="113" w:right="113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243D5B">
              <w:rPr>
                <w:b/>
                <w:spacing w:val="2"/>
                <w:sz w:val="28"/>
                <w:szCs w:val="28"/>
              </w:rPr>
              <w:lastRenderedPageBreak/>
              <w:t xml:space="preserve">учитель-учитель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43D5B">
              <w:rPr>
                <w:spacing w:val="2"/>
                <w:sz w:val="28"/>
                <w:szCs w:val="28"/>
              </w:rPr>
              <w:t>«Опытный педагог  – молодой специалист»</w:t>
            </w:r>
          </w:p>
        </w:tc>
        <w:tc>
          <w:tcPr>
            <w:tcW w:w="1559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Молодые специалисты – предметники (стаж до 3 лет)</w:t>
            </w:r>
          </w:p>
          <w:p w:rsidR="00243D5B" w:rsidRPr="00243D5B" w:rsidRDefault="00243D5B" w:rsidP="00243D5B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43D5B">
              <w:rPr>
                <w:sz w:val="28"/>
                <w:szCs w:val="28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243D5B" w:rsidRPr="00243D5B" w:rsidRDefault="00243D5B" w:rsidP="00243D5B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3D5B" w:rsidRPr="00243D5B" w:rsidRDefault="00243D5B" w:rsidP="00243D5B">
            <w:pPr>
              <w:rPr>
                <w:sz w:val="28"/>
                <w:szCs w:val="28"/>
                <w:shd w:val="clear" w:color="auto" w:fill="FFFFFF"/>
              </w:rPr>
            </w:pPr>
            <w:r w:rsidRPr="00243D5B">
              <w:rPr>
                <w:sz w:val="28"/>
                <w:szCs w:val="28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243D5B" w:rsidRPr="00243D5B" w:rsidRDefault="00243D5B" w:rsidP="00243D5B">
            <w:pPr>
              <w:rPr>
                <w:sz w:val="28"/>
                <w:szCs w:val="28"/>
                <w:shd w:val="clear" w:color="auto" w:fill="FFFFFF"/>
              </w:rPr>
            </w:pPr>
            <w:r w:rsidRPr="00243D5B">
              <w:rPr>
                <w:sz w:val="28"/>
                <w:szCs w:val="28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243D5B" w:rsidRPr="00243D5B" w:rsidRDefault="00243D5B" w:rsidP="00243D5B">
            <w:pPr>
              <w:rPr>
                <w:sz w:val="28"/>
                <w:szCs w:val="28"/>
                <w:shd w:val="clear" w:color="auto" w:fill="FFFFFF"/>
              </w:rPr>
            </w:pPr>
            <w:r w:rsidRPr="00243D5B">
              <w:rPr>
                <w:sz w:val="28"/>
                <w:szCs w:val="28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243D5B" w:rsidRPr="00B41C81" w:rsidRDefault="00243D5B" w:rsidP="00243D5B">
            <w:pPr>
              <w:rPr>
                <w:sz w:val="28"/>
                <w:szCs w:val="28"/>
                <w:shd w:val="clear" w:color="auto" w:fill="FFFFFF"/>
              </w:rPr>
            </w:pPr>
            <w:r w:rsidRPr="00243D5B">
              <w:rPr>
                <w:sz w:val="28"/>
                <w:szCs w:val="28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</w:tc>
        <w:tc>
          <w:tcPr>
            <w:tcW w:w="2268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243D5B" w:rsidRPr="00243D5B" w:rsidRDefault="00243D5B" w:rsidP="00243D5B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43D5B">
              <w:rPr>
                <w:sz w:val="28"/>
                <w:szCs w:val="28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</w:tbl>
    <w:p w:rsidR="00243D5B" w:rsidRPr="00243D5B" w:rsidRDefault="00243D5B" w:rsidP="00243D5B">
      <w:pPr>
        <w:spacing w:line="276" w:lineRule="auto"/>
        <w:rPr>
          <w:b/>
          <w:sz w:val="28"/>
          <w:szCs w:val="28"/>
        </w:rPr>
      </w:pPr>
    </w:p>
    <w:p w:rsidR="00444D36" w:rsidRPr="00243D5B" w:rsidRDefault="00444D36">
      <w:pPr>
        <w:rPr>
          <w:sz w:val="28"/>
          <w:szCs w:val="28"/>
        </w:rPr>
      </w:pPr>
    </w:p>
    <w:sectPr w:rsidR="00444D36" w:rsidRPr="00243D5B" w:rsidSect="00B41C8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DC2BA7"/>
    <w:multiLevelType w:val="multilevel"/>
    <w:tmpl w:val="E30604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1301AA3"/>
    <w:multiLevelType w:val="multilevel"/>
    <w:tmpl w:val="09A42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7E1543"/>
    <w:multiLevelType w:val="multilevel"/>
    <w:tmpl w:val="A29A83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145AC1"/>
    <w:multiLevelType w:val="multilevel"/>
    <w:tmpl w:val="AA96A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1304C"/>
    <w:multiLevelType w:val="multilevel"/>
    <w:tmpl w:val="14BCEB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549769C1"/>
    <w:multiLevelType w:val="multilevel"/>
    <w:tmpl w:val="B2D4D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B47D20"/>
    <w:multiLevelType w:val="multilevel"/>
    <w:tmpl w:val="25D0E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D72A5"/>
    <w:multiLevelType w:val="multilevel"/>
    <w:tmpl w:val="FED006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0"/>
  </w:num>
  <w:num w:numId="12">
    <w:abstractNumId w:val="10"/>
  </w:num>
  <w:num w:numId="13">
    <w:abstractNumId w:val="17"/>
  </w:num>
  <w:num w:numId="14">
    <w:abstractNumId w:val="16"/>
  </w:num>
  <w:num w:numId="15">
    <w:abstractNumId w:val="4"/>
  </w:num>
  <w:num w:numId="16">
    <w:abstractNumId w:val="25"/>
  </w:num>
  <w:num w:numId="17">
    <w:abstractNumId w:val="9"/>
  </w:num>
  <w:num w:numId="18">
    <w:abstractNumId w:val="0"/>
  </w:num>
  <w:num w:numId="19">
    <w:abstractNumId w:val="27"/>
  </w:num>
  <w:num w:numId="20">
    <w:abstractNumId w:val="7"/>
  </w:num>
  <w:num w:numId="21">
    <w:abstractNumId w:val="28"/>
  </w:num>
  <w:num w:numId="22">
    <w:abstractNumId w:val="21"/>
  </w:num>
  <w:num w:numId="23">
    <w:abstractNumId w:val="22"/>
  </w:num>
  <w:num w:numId="24">
    <w:abstractNumId w:val="19"/>
  </w:num>
  <w:num w:numId="25">
    <w:abstractNumId w:val="12"/>
  </w:num>
  <w:num w:numId="26">
    <w:abstractNumId w:val="18"/>
  </w:num>
  <w:num w:numId="27">
    <w:abstractNumId w:val="26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A48"/>
    <w:rsid w:val="00083E03"/>
    <w:rsid w:val="001F7098"/>
    <w:rsid w:val="00243D5B"/>
    <w:rsid w:val="00341AA9"/>
    <w:rsid w:val="00444D36"/>
    <w:rsid w:val="005C4F02"/>
    <w:rsid w:val="00621C55"/>
    <w:rsid w:val="006C6A48"/>
    <w:rsid w:val="00837833"/>
    <w:rsid w:val="00A0328A"/>
    <w:rsid w:val="00B41C81"/>
    <w:rsid w:val="00E9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21C55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21C55"/>
    <w:pPr>
      <w:spacing w:before="100" w:beforeAutospacing="1" w:after="100" w:afterAutospacing="1" w:line="273" w:lineRule="auto"/>
      <w:contextualSpacing/>
    </w:pPr>
    <w:rPr>
      <w:rFonts w:ascii="Calibri" w:eastAsia="SimSun" w:hAnsi="Calibri"/>
      <w:sz w:val="24"/>
      <w:szCs w:val="24"/>
    </w:rPr>
  </w:style>
  <w:style w:type="paragraph" w:customStyle="1" w:styleId="11">
    <w:name w:val="Без интервала1"/>
    <w:basedOn w:val="a"/>
    <w:rsid w:val="00621C55"/>
    <w:pPr>
      <w:spacing w:before="100" w:beforeAutospacing="1" w:after="100" w:afterAutospacing="1"/>
    </w:pPr>
    <w:rPr>
      <w:rFonts w:ascii="Calibri" w:eastAsia="SimSun" w:hAnsi="Calibri"/>
      <w:sz w:val="24"/>
      <w:szCs w:val="24"/>
    </w:rPr>
  </w:style>
  <w:style w:type="paragraph" w:customStyle="1" w:styleId="12">
    <w:name w:val="Обычный (веб)1"/>
    <w:basedOn w:val="a"/>
    <w:semiHidden/>
    <w:rsid w:val="00621C55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15"/>
    <w:basedOn w:val="a0"/>
    <w:rsid w:val="00621C55"/>
    <w:rPr>
      <w:rFonts w:ascii="Calibri" w:hAnsi="Calibri" w:cs="Calibri" w:hint="default"/>
      <w:i/>
      <w:iCs/>
    </w:rPr>
  </w:style>
  <w:style w:type="table" w:customStyle="1" w:styleId="13">
    <w:name w:val="Сетка таблицы1"/>
    <w:basedOn w:val="a1"/>
    <w:rsid w:val="00621C5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21C55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243D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43D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4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21C55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21C55"/>
    <w:pPr>
      <w:spacing w:before="100" w:beforeAutospacing="1" w:after="100" w:afterAutospacing="1" w:line="273" w:lineRule="auto"/>
      <w:contextualSpacing/>
    </w:pPr>
    <w:rPr>
      <w:rFonts w:ascii="Calibri" w:eastAsia="SimSun" w:hAnsi="Calibri"/>
      <w:sz w:val="24"/>
      <w:szCs w:val="24"/>
    </w:rPr>
  </w:style>
  <w:style w:type="paragraph" w:customStyle="1" w:styleId="11">
    <w:name w:val="Без интервала1"/>
    <w:basedOn w:val="a"/>
    <w:rsid w:val="00621C55"/>
    <w:pPr>
      <w:spacing w:before="100" w:beforeAutospacing="1" w:after="100" w:afterAutospacing="1"/>
    </w:pPr>
    <w:rPr>
      <w:rFonts w:ascii="Calibri" w:eastAsia="SimSun" w:hAnsi="Calibri"/>
      <w:sz w:val="24"/>
      <w:szCs w:val="24"/>
    </w:rPr>
  </w:style>
  <w:style w:type="paragraph" w:customStyle="1" w:styleId="12">
    <w:name w:val="Обычный (веб)1"/>
    <w:basedOn w:val="a"/>
    <w:semiHidden/>
    <w:rsid w:val="00621C55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15"/>
    <w:basedOn w:val="a0"/>
    <w:rsid w:val="00621C55"/>
    <w:rPr>
      <w:rFonts w:ascii="Calibri" w:hAnsi="Calibri" w:cs="Calibri" w:hint="default"/>
      <w:i/>
      <w:iCs/>
    </w:rPr>
  </w:style>
  <w:style w:type="table" w:customStyle="1" w:styleId="13">
    <w:name w:val="Сетка таблицы1"/>
    <w:basedOn w:val="a1"/>
    <w:rsid w:val="00621C5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21C55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243D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43D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4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5404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2022-11-12T08:06:00Z</dcterms:created>
  <dcterms:modified xsi:type="dcterms:W3CDTF">2024-06-05T13:44:00Z</dcterms:modified>
</cp:coreProperties>
</file>